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CONVOCATÒRIA DE PREMSA</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42"/>
          <w:szCs w:val="42"/>
          <w:u w:val="none"/>
          <w:shd w:fill="auto" w:val="clear"/>
          <w:vertAlign w:val="baseline"/>
        </w:rPr>
      </w:pPr>
      <w:r w:rsidDel="00000000" w:rsidR="00000000" w:rsidRPr="00000000">
        <w:rPr>
          <w:rFonts w:ascii="Arial" w:cs="Arial" w:eastAsia="Arial" w:hAnsi="Arial"/>
          <w:b w:val="1"/>
          <w:i w:val="0"/>
          <w:smallCaps w:val="0"/>
          <w:strike w:val="0"/>
          <w:color w:val="000000"/>
          <w:sz w:val="42"/>
          <w:szCs w:val="42"/>
          <w:u w:val="none"/>
          <w:shd w:fill="auto" w:val="clear"/>
          <w:vertAlign w:val="baseline"/>
          <w:rtl w:val="0"/>
        </w:rPr>
        <w:t xml:space="preserve">Presentació de propostes d’accions per accelerar la transició cap a una economia circular i taula rodona amb representants de l’administració i del món empresarial</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8"/>
          <w:szCs w:val="3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center"/>
        <w:rPr>
          <w:rFonts w:ascii="Arial" w:cs="Arial" w:eastAsia="Arial" w:hAnsi="Arial"/>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El Pacte Industrial de la Regió Metropolitana de Barcelona en col·laboració amb el Palau Macaya de la Fundació ”la Caixa” presenten la jornada de clausura del cicle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Diàlegs i sinergies per a la transició circular en l’horitzó 2030</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el proper dimarts 13 d’octubre, a les 9.30 h,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online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i es podrà seguir a través d’aquest </w:t>
      </w:r>
      <w:hyperlink r:id="rId8">
        <w:r w:rsidDel="00000000" w:rsidR="00000000" w:rsidRPr="00000000">
          <w:rPr>
            <w:rFonts w:ascii="Arial" w:cs="Arial" w:eastAsia="Arial" w:hAnsi="Arial"/>
            <w:b w:val="1"/>
            <w:i w:val="0"/>
            <w:smallCaps w:val="0"/>
            <w:strike w:val="0"/>
            <w:color w:val="0000ff"/>
            <w:sz w:val="20"/>
            <w:szCs w:val="20"/>
            <w:u w:val="single"/>
            <w:shd w:fill="auto" w:val="clear"/>
            <w:vertAlign w:val="baseline"/>
            <w:rtl w:val="0"/>
          </w:rPr>
          <w:t xml:space="preserve">enllaç</w:t>
        </w:r>
      </w:hyperlink>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320" w:lineRule="auto"/>
        <w:ind w:left="72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La jornada consta d’una taula rodona sobre economia circular i col·laboració multiagent a càrrec de Marta Subirà (Generalitat de Catalunya), Carles Ruiz (Ajuntament de Viladecans), Pere Navarro (Consorci de la Zona Franca de Barcelona), Mercè Conesa (Port de Barcelona), Francesc Rubiralta (Celsa Group), Mercè Girbau (Girbau) i Sergi Ferrer-Salat (Ferrer). La cloenda del cicle anirà a càrrec de Jaume Collboni (Ajuntament de Barcelona i Pacte Industrial).</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Jordi Oliver (Inèdit) i Carles Rivera (Pacte Industrial) presentaran les conclusions del cicle i propostes d’accions a dur a terme per accelerar la transició cap a una economia circular sorgides del grup d’experts que ha seguit l’evolució del cicle.</w:t>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Es tracta de la quarta i última jornada del cicle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Diàlegs i sinergies per a la transició circular en l’horitzó 2030</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seleccionat en la 4a convocatòria de projectes de reflexió del Palau Macaya de la Fundació ”la Caixa”.</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spacing w:line="32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F">
      <w:pPr>
        <w:spacing w:line="320" w:lineRule="auto"/>
        <w:jc w:val="both"/>
        <w:rPr>
          <w:rFonts w:ascii="Arial" w:cs="Arial" w:eastAsia="Arial" w:hAnsi="Arial"/>
        </w:rPr>
      </w:pPr>
      <w:bookmarkStart w:colFirst="0" w:colLast="0" w:name="_gjdgxs" w:id="0"/>
      <w:bookmarkEnd w:id="0"/>
      <w:r w:rsidDel="00000000" w:rsidR="00000000" w:rsidRPr="00000000">
        <w:rPr>
          <w:rFonts w:ascii="Arial" w:cs="Arial" w:eastAsia="Arial" w:hAnsi="Arial"/>
          <w:b w:val="1"/>
          <w:rtl w:val="0"/>
        </w:rPr>
        <w:t xml:space="preserve">Barcelona, 9 d’octubre de 2020</w:t>
      </w:r>
      <w:r w:rsidDel="00000000" w:rsidR="00000000" w:rsidRPr="00000000">
        <w:rPr>
          <w:rFonts w:ascii="Arial" w:cs="Arial" w:eastAsia="Arial" w:hAnsi="Arial"/>
          <w:rtl w:val="0"/>
        </w:rPr>
        <w:t xml:space="preserve">. El </w:t>
      </w:r>
      <w:r w:rsidDel="00000000" w:rsidR="00000000" w:rsidRPr="00000000">
        <w:rPr>
          <w:rFonts w:ascii="Arial" w:cs="Arial" w:eastAsia="Arial" w:hAnsi="Arial"/>
          <w:b w:val="1"/>
          <w:rtl w:val="0"/>
        </w:rPr>
        <w:t xml:space="preserve">Pacte Industrial de la Regió Metropolitana de Barcelona</w:t>
      </w:r>
      <w:r w:rsidDel="00000000" w:rsidR="00000000" w:rsidRPr="00000000">
        <w:rPr>
          <w:rFonts w:ascii="Arial" w:cs="Arial" w:eastAsia="Arial" w:hAnsi="Arial"/>
          <w:rtl w:val="0"/>
        </w:rPr>
        <w:t xml:space="preserve"> en col·laboració amb el </w:t>
      </w:r>
      <w:r w:rsidDel="00000000" w:rsidR="00000000" w:rsidRPr="00000000">
        <w:rPr>
          <w:rFonts w:ascii="Arial" w:cs="Arial" w:eastAsia="Arial" w:hAnsi="Arial"/>
          <w:b w:val="1"/>
          <w:rtl w:val="0"/>
        </w:rPr>
        <w:t xml:space="preserve">Palau Macaya de la Fundació ”la Caixa”</w:t>
      </w:r>
      <w:r w:rsidDel="00000000" w:rsidR="00000000" w:rsidRPr="00000000">
        <w:rPr>
          <w:rFonts w:ascii="Arial" w:cs="Arial" w:eastAsia="Arial" w:hAnsi="Arial"/>
          <w:rtl w:val="0"/>
        </w:rPr>
        <w:t xml:space="preserve"> presenten la </w:t>
      </w:r>
      <w:r w:rsidDel="00000000" w:rsidR="00000000" w:rsidRPr="00000000">
        <w:rPr>
          <w:rFonts w:ascii="Arial" w:cs="Arial" w:eastAsia="Arial" w:hAnsi="Arial"/>
          <w:b w:val="1"/>
          <w:rtl w:val="0"/>
        </w:rPr>
        <w:t xml:space="preserve">jornada de clausura del cicle </w:t>
      </w:r>
      <w:r w:rsidDel="00000000" w:rsidR="00000000" w:rsidRPr="00000000">
        <w:rPr>
          <w:rFonts w:ascii="Arial" w:cs="Arial" w:eastAsia="Arial" w:hAnsi="Arial"/>
          <w:b w:val="1"/>
          <w:i w:val="1"/>
          <w:rtl w:val="0"/>
        </w:rPr>
        <w:t xml:space="preserve">Diàlegs i sinergies per a la transició circular en l’horitzó 2030</w:t>
      </w:r>
      <w:r w:rsidDel="00000000" w:rsidR="00000000" w:rsidRPr="00000000">
        <w:rPr>
          <w:rFonts w:ascii="Arial" w:cs="Arial" w:eastAsia="Arial" w:hAnsi="Arial"/>
          <w:rtl w:val="0"/>
        </w:rPr>
        <w:t xml:space="preserve">, un projecte iniciat el mes d’octubre de l’any passat i que ha congregat diversos experts amb l’objectiu de </w:t>
      </w:r>
      <w:r w:rsidDel="00000000" w:rsidR="00000000" w:rsidRPr="00000000">
        <w:rPr>
          <w:rFonts w:ascii="Arial" w:cs="Arial" w:eastAsia="Arial" w:hAnsi="Arial"/>
          <w:b w:val="1"/>
          <w:rtl w:val="0"/>
        </w:rPr>
        <w:t xml:space="preserve">fomentar el diàleg i la col·laboració</w:t>
      </w:r>
      <w:r w:rsidDel="00000000" w:rsidR="00000000" w:rsidRPr="00000000">
        <w:rPr>
          <w:rFonts w:ascii="Arial" w:cs="Arial" w:eastAsia="Arial" w:hAnsi="Arial"/>
          <w:rtl w:val="0"/>
        </w:rPr>
        <w:t xml:space="preserve"> entre els diferents agents socioeconòmics del territori per </w:t>
      </w:r>
      <w:r w:rsidDel="00000000" w:rsidR="00000000" w:rsidRPr="00000000">
        <w:rPr>
          <w:rFonts w:ascii="Arial" w:cs="Arial" w:eastAsia="Arial" w:hAnsi="Arial"/>
          <w:b w:val="1"/>
          <w:rtl w:val="0"/>
        </w:rPr>
        <w:t xml:space="preserve">impulsar la transició cap a una economia circular en l’horitzó 2030</w:t>
      </w:r>
      <w:r w:rsidDel="00000000" w:rsidR="00000000" w:rsidRPr="00000000">
        <w:rPr>
          <w:rFonts w:ascii="Arial" w:cs="Arial" w:eastAsia="Arial" w:hAnsi="Arial"/>
          <w:rtl w:val="0"/>
        </w:rPr>
        <w:t xml:space="preserve">.</w:t>
      </w:r>
    </w:p>
    <w:p w:rsidR="00000000" w:rsidDel="00000000" w:rsidP="00000000" w:rsidRDefault="00000000" w:rsidRPr="00000000" w14:paraId="00000010">
      <w:pPr>
        <w:spacing w:line="3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1">
      <w:pPr>
        <w:spacing w:line="320" w:lineRule="auto"/>
        <w:jc w:val="both"/>
        <w:rPr>
          <w:rFonts w:ascii="Arial" w:cs="Arial" w:eastAsia="Arial" w:hAnsi="Arial"/>
        </w:rPr>
      </w:pPr>
      <w:r w:rsidDel="00000000" w:rsidR="00000000" w:rsidRPr="00000000">
        <w:rPr>
          <w:rFonts w:ascii="Arial" w:cs="Arial" w:eastAsia="Arial" w:hAnsi="Arial"/>
          <w:rtl w:val="0"/>
        </w:rPr>
        <w:t xml:space="preserve">El coordinador gerent del Pacte Industrial, </w:t>
      </w:r>
      <w:r w:rsidDel="00000000" w:rsidR="00000000" w:rsidRPr="00000000">
        <w:rPr>
          <w:rFonts w:ascii="Arial" w:cs="Arial" w:eastAsia="Arial" w:hAnsi="Arial"/>
          <w:b w:val="1"/>
          <w:rtl w:val="0"/>
        </w:rPr>
        <w:t xml:space="preserve">Carles Rivera</w:t>
      </w:r>
      <w:r w:rsidDel="00000000" w:rsidR="00000000" w:rsidRPr="00000000">
        <w:rPr>
          <w:rFonts w:ascii="Arial" w:cs="Arial" w:eastAsia="Arial" w:hAnsi="Arial"/>
          <w:rtl w:val="0"/>
        </w:rPr>
        <w:t xml:space="preserve">, serà l’encarregat de donar la benvinguda als assistents i, tot seguit, juntament amb </w:t>
      </w:r>
      <w:r w:rsidDel="00000000" w:rsidR="00000000" w:rsidRPr="00000000">
        <w:rPr>
          <w:rFonts w:ascii="Arial" w:cs="Arial" w:eastAsia="Arial" w:hAnsi="Arial"/>
          <w:b w:val="1"/>
          <w:rtl w:val="0"/>
        </w:rPr>
        <w:t xml:space="preserve">Jordi Oliver</w:t>
      </w:r>
      <w:r w:rsidDel="00000000" w:rsidR="00000000" w:rsidRPr="00000000">
        <w:rPr>
          <w:rFonts w:ascii="Arial" w:cs="Arial" w:eastAsia="Arial" w:hAnsi="Arial"/>
          <w:rtl w:val="0"/>
        </w:rPr>
        <w:t xml:space="preserve">, director executiu d’Inèdit, presentaran les conclusions del cicle i </w:t>
      </w:r>
      <w:r w:rsidDel="00000000" w:rsidR="00000000" w:rsidRPr="00000000">
        <w:rPr>
          <w:rFonts w:ascii="Arial" w:cs="Arial" w:eastAsia="Arial" w:hAnsi="Arial"/>
          <w:b w:val="1"/>
          <w:rtl w:val="0"/>
        </w:rPr>
        <w:t xml:space="preserve">propostes d'accions</w:t>
      </w:r>
      <w:r w:rsidDel="00000000" w:rsidR="00000000" w:rsidRPr="00000000">
        <w:rPr>
          <w:rFonts w:ascii="Arial" w:cs="Arial" w:eastAsia="Arial" w:hAnsi="Arial"/>
          <w:rtl w:val="0"/>
        </w:rPr>
        <w:t xml:space="preserve"> a dur a terme per </w:t>
      </w:r>
      <w:r w:rsidDel="00000000" w:rsidR="00000000" w:rsidRPr="00000000">
        <w:rPr>
          <w:rFonts w:ascii="Arial" w:cs="Arial" w:eastAsia="Arial" w:hAnsi="Arial"/>
          <w:b w:val="1"/>
          <w:rtl w:val="0"/>
        </w:rPr>
        <w:t xml:space="preserve">accelerar la transició cap a una economia circular</w:t>
      </w:r>
      <w:r w:rsidDel="00000000" w:rsidR="00000000" w:rsidRPr="00000000">
        <w:rPr>
          <w:rFonts w:ascii="Arial" w:cs="Arial" w:eastAsia="Arial" w:hAnsi="Arial"/>
          <w:rtl w:val="0"/>
        </w:rPr>
        <w:t xml:space="preserve"> des del diàleg i la col·laboració multiactor, sorgides en les reunions del </w:t>
      </w:r>
      <w:r w:rsidDel="00000000" w:rsidR="00000000" w:rsidRPr="00000000">
        <w:rPr>
          <w:rFonts w:ascii="Arial" w:cs="Arial" w:eastAsia="Arial" w:hAnsi="Arial"/>
          <w:b w:val="1"/>
          <w:rtl w:val="0"/>
        </w:rPr>
        <w:t xml:space="preserve">grup d’experts</w:t>
      </w:r>
      <w:r w:rsidDel="00000000" w:rsidR="00000000" w:rsidRPr="00000000">
        <w:rPr>
          <w:rFonts w:ascii="Arial" w:cs="Arial" w:eastAsia="Arial" w:hAnsi="Arial"/>
          <w:rtl w:val="0"/>
        </w:rPr>
        <w:t xml:space="preserve"> en desenvolupament econòmic i sostenibilitat que paral·lelament ha seguit l’evolució del cicle.</w:t>
      </w:r>
    </w:p>
    <w:p w:rsidR="00000000" w:rsidDel="00000000" w:rsidP="00000000" w:rsidRDefault="00000000" w:rsidRPr="00000000" w14:paraId="00000012">
      <w:pPr>
        <w:spacing w:line="3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3">
      <w:pPr>
        <w:spacing w:line="320" w:lineRule="auto"/>
        <w:jc w:val="both"/>
        <w:rPr>
          <w:rFonts w:ascii="Arial" w:cs="Arial" w:eastAsia="Arial" w:hAnsi="Arial"/>
        </w:rPr>
      </w:pPr>
      <w:r w:rsidDel="00000000" w:rsidR="00000000" w:rsidRPr="00000000">
        <w:rPr>
          <w:rFonts w:ascii="Arial" w:cs="Arial" w:eastAsia="Arial" w:hAnsi="Arial"/>
          <w:rtl w:val="0"/>
        </w:rPr>
        <w:t xml:space="preserve">En la segona part de la jornada, tindrà lloc una </w:t>
      </w:r>
      <w:r w:rsidDel="00000000" w:rsidR="00000000" w:rsidRPr="00000000">
        <w:rPr>
          <w:rFonts w:ascii="Arial" w:cs="Arial" w:eastAsia="Arial" w:hAnsi="Arial"/>
          <w:b w:val="1"/>
          <w:rtl w:val="0"/>
        </w:rPr>
        <w:t xml:space="preserve">taula rodona</w:t>
      </w:r>
      <w:r w:rsidDel="00000000" w:rsidR="00000000" w:rsidRPr="00000000">
        <w:rPr>
          <w:rFonts w:ascii="Arial" w:cs="Arial" w:eastAsia="Arial" w:hAnsi="Arial"/>
          <w:rtl w:val="0"/>
        </w:rPr>
        <w:t xml:space="preserve"> amb representants de l’administració i del món empresarial per parlar d’</w:t>
      </w:r>
      <w:r w:rsidDel="00000000" w:rsidR="00000000" w:rsidRPr="00000000">
        <w:rPr>
          <w:rFonts w:ascii="Arial" w:cs="Arial" w:eastAsia="Arial" w:hAnsi="Arial"/>
          <w:b w:val="1"/>
          <w:rtl w:val="0"/>
        </w:rPr>
        <w:t xml:space="preserve">economia circular i col·laboració multiagent</w:t>
      </w:r>
      <w:r w:rsidDel="00000000" w:rsidR="00000000" w:rsidRPr="00000000">
        <w:rPr>
          <w:rFonts w:ascii="Arial" w:cs="Arial" w:eastAsia="Arial" w:hAnsi="Arial"/>
          <w:rtl w:val="0"/>
        </w:rPr>
        <w:t xml:space="preserve">. Hi participaran </w:t>
      </w:r>
      <w:r w:rsidDel="00000000" w:rsidR="00000000" w:rsidRPr="00000000">
        <w:rPr>
          <w:rFonts w:ascii="Arial" w:cs="Arial" w:eastAsia="Arial" w:hAnsi="Arial"/>
          <w:b w:val="1"/>
          <w:rtl w:val="0"/>
        </w:rPr>
        <w:t xml:space="preserve">Marta Subirà</w:t>
      </w:r>
      <w:r w:rsidDel="00000000" w:rsidR="00000000" w:rsidRPr="00000000">
        <w:rPr>
          <w:rFonts w:ascii="Arial" w:cs="Arial" w:eastAsia="Arial" w:hAnsi="Arial"/>
          <w:rtl w:val="0"/>
        </w:rPr>
        <w:t xml:space="preserve">, secretària de Medi Ambient i Sostenibilitat de la Generalitat de Catalunya; </w:t>
      </w:r>
      <w:r w:rsidDel="00000000" w:rsidR="00000000" w:rsidRPr="00000000">
        <w:rPr>
          <w:rFonts w:ascii="Arial" w:cs="Arial" w:eastAsia="Arial" w:hAnsi="Arial"/>
          <w:b w:val="1"/>
          <w:rtl w:val="0"/>
        </w:rPr>
        <w:t xml:space="preserve">Carles Ruiz</w:t>
      </w:r>
      <w:r w:rsidDel="00000000" w:rsidR="00000000" w:rsidRPr="00000000">
        <w:rPr>
          <w:rFonts w:ascii="Arial" w:cs="Arial" w:eastAsia="Arial" w:hAnsi="Arial"/>
          <w:rtl w:val="0"/>
        </w:rPr>
        <w:t xml:space="preserve">, alcalde de Viladecans; </w:t>
      </w:r>
      <w:r w:rsidDel="00000000" w:rsidR="00000000" w:rsidRPr="00000000">
        <w:rPr>
          <w:rFonts w:ascii="Arial" w:cs="Arial" w:eastAsia="Arial" w:hAnsi="Arial"/>
          <w:b w:val="1"/>
          <w:rtl w:val="0"/>
        </w:rPr>
        <w:t xml:space="preserve">Pere Navarro</w:t>
      </w:r>
      <w:r w:rsidDel="00000000" w:rsidR="00000000" w:rsidRPr="00000000">
        <w:rPr>
          <w:rFonts w:ascii="Arial" w:cs="Arial" w:eastAsia="Arial" w:hAnsi="Arial"/>
          <w:rtl w:val="0"/>
        </w:rPr>
        <w:t xml:space="preserve">, delegat especial de l’Estat al Consorci de la Zona Franca de Barcelona; </w:t>
      </w:r>
      <w:r w:rsidDel="00000000" w:rsidR="00000000" w:rsidRPr="00000000">
        <w:rPr>
          <w:rFonts w:ascii="Arial" w:cs="Arial" w:eastAsia="Arial" w:hAnsi="Arial"/>
          <w:b w:val="1"/>
          <w:rtl w:val="0"/>
        </w:rPr>
        <w:t xml:space="preserve">Mercè Conesa</w:t>
      </w:r>
      <w:r w:rsidDel="00000000" w:rsidR="00000000" w:rsidRPr="00000000">
        <w:rPr>
          <w:rFonts w:ascii="Arial" w:cs="Arial" w:eastAsia="Arial" w:hAnsi="Arial"/>
          <w:rtl w:val="0"/>
        </w:rPr>
        <w:t xml:space="preserve">, presidenta del Port de Barcelona; </w:t>
      </w:r>
      <w:r w:rsidDel="00000000" w:rsidR="00000000" w:rsidRPr="00000000">
        <w:rPr>
          <w:rFonts w:ascii="Arial" w:cs="Arial" w:eastAsia="Arial" w:hAnsi="Arial"/>
          <w:b w:val="1"/>
          <w:rtl w:val="0"/>
        </w:rPr>
        <w:t xml:space="preserve">Francesc Rubiralta</w:t>
      </w:r>
      <w:r w:rsidDel="00000000" w:rsidR="00000000" w:rsidRPr="00000000">
        <w:rPr>
          <w:rFonts w:ascii="Arial" w:cs="Arial" w:eastAsia="Arial" w:hAnsi="Arial"/>
          <w:rtl w:val="0"/>
        </w:rPr>
        <w:t xml:space="preserve">, president i CEO de Celsa Group; </w:t>
      </w:r>
      <w:r w:rsidDel="00000000" w:rsidR="00000000" w:rsidRPr="00000000">
        <w:rPr>
          <w:rFonts w:ascii="Arial" w:cs="Arial" w:eastAsia="Arial" w:hAnsi="Arial"/>
          <w:b w:val="1"/>
          <w:rtl w:val="0"/>
        </w:rPr>
        <w:t xml:space="preserve">Mercè Girbau</w:t>
      </w:r>
      <w:r w:rsidDel="00000000" w:rsidR="00000000" w:rsidRPr="00000000">
        <w:rPr>
          <w:rFonts w:ascii="Arial" w:cs="Arial" w:eastAsia="Arial" w:hAnsi="Arial"/>
          <w:rtl w:val="0"/>
        </w:rPr>
        <w:t xml:space="preserve">, presidenta i consellera delegada de Girbau, i </w:t>
      </w:r>
      <w:r w:rsidDel="00000000" w:rsidR="00000000" w:rsidRPr="00000000">
        <w:rPr>
          <w:rFonts w:ascii="Arial" w:cs="Arial" w:eastAsia="Arial" w:hAnsi="Arial"/>
          <w:b w:val="1"/>
          <w:rtl w:val="0"/>
        </w:rPr>
        <w:t xml:space="preserve">Sergi Ferrer-Salat</w:t>
      </w:r>
      <w:r w:rsidDel="00000000" w:rsidR="00000000" w:rsidRPr="00000000">
        <w:rPr>
          <w:rFonts w:ascii="Arial" w:cs="Arial" w:eastAsia="Arial" w:hAnsi="Arial"/>
          <w:rtl w:val="0"/>
        </w:rPr>
        <w:t xml:space="preserve">, president de Ferrer.</w:t>
      </w:r>
    </w:p>
    <w:p w:rsidR="00000000" w:rsidDel="00000000" w:rsidP="00000000" w:rsidRDefault="00000000" w:rsidRPr="00000000" w14:paraId="00000014">
      <w:pPr>
        <w:spacing w:line="3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5">
      <w:pPr>
        <w:spacing w:line="320" w:lineRule="auto"/>
        <w:jc w:val="both"/>
        <w:rPr>
          <w:rFonts w:ascii="Arial" w:cs="Arial" w:eastAsia="Arial" w:hAnsi="Arial"/>
        </w:rPr>
      </w:pPr>
      <w:r w:rsidDel="00000000" w:rsidR="00000000" w:rsidRPr="00000000">
        <w:rPr>
          <w:rFonts w:ascii="Arial" w:cs="Arial" w:eastAsia="Arial" w:hAnsi="Arial"/>
          <w:rtl w:val="0"/>
        </w:rPr>
        <w:t xml:space="preserve">La cloenda del cicle anirà a càrrec de </w:t>
      </w:r>
      <w:r w:rsidDel="00000000" w:rsidR="00000000" w:rsidRPr="00000000">
        <w:rPr>
          <w:rFonts w:ascii="Arial" w:cs="Arial" w:eastAsia="Arial" w:hAnsi="Arial"/>
          <w:b w:val="1"/>
          <w:rtl w:val="0"/>
        </w:rPr>
        <w:t xml:space="preserve">Jaume Collboni</w:t>
      </w:r>
      <w:r w:rsidDel="00000000" w:rsidR="00000000" w:rsidRPr="00000000">
        <w:rPr>
          <w:rFonts w:ascii="Arial" w:cs="Arial" w:eastAsia="Arial" w:hAnsi="Arial"/>
          <w:rtl w:val="0"/>
        </w:rPr>
        <w:t xml:space="preserve">, president del Consell General del Pacte Industrial i primer tinent d’alcaldia d’Economia, Treball, Competitivitat i Hisenda de l’Ajuntament de Barcelona.</w:t>
      </w:r>
    </w:p>
    <w:p w:rsidR="00000000" w:rsidDel="00000000" w:rsidP="00000000" w:rsidRDefault="00000000" w:rsidRPr="00000000" w14:paraId="00000016">
      <w:pPr>
        <w:spacing w:line="3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7">
      <w:pPr>
        <w:spacing w:line="320" w:lineRule="auto"/>
        <w:jc w:val="both"/>
        <w:rPr>
          <w:rFonts w:ascii="Arial" w:cs="Arial" w:eastAsia="Arial" w:hAnsi="Arial"/>
        </w:rPr>
      </w:pPr>
      <w:r w:rsidDel="00000000" w:rsidR="00000000" w:rsidRPr="00000000">
        <w:rPr>
          <w:rFonts w:ascii="Arial" w:cs="Arial" w:eastAsia="Arial" w:hAnsi="Arial"/>
          <w:rtl w:val="0"/>
        </w:rPr>
        <w:t xml:space="preserve">L’</w:t>
      </w:r>
      <w:r w:rsidDel="00000000" w:rsidR="00000000" w:rsidRPr="00000000">
        <w:rPr>
          <w:rFonts w:ascii="Arial" w:cs="Arial" w:eastAsia="Arial" w:hAnsi="Arial"/>
          <w:b w:val="1"/>
          <w:rtl w:val="0"/>
        </w:rPr>
        <w:t xml:space="preserve">objectiu</w:t>
      </w:r>
      <w:r w:rsidDel="00000000" w:rsidR="00000000" w:rsidRPr="00000000">
        <w:rPr>
          <w:rFonts w:ascii="Arial" w:cs="Arial" w:eastAsia="Arial" w:hAnsi="Arial"/>
          <w:rtl w:val="0"/>
        </w:rPr>
        <w:t xml:space="preserve"> del </w:t>
      </w:r>
      <w:r w:rsidDel="00000000" w:rsidR="00000000" w:rsidRPr="00000000">
        <w:rPr>
          <w:rFonts w:ascii="Arial" w:cs="Arial" w:eastAsia="Arial" w:hAnsi="Arial"/>
          <w:b w:val="1"/>
          <w:rtl w:val="0"/>
        </w:rPr>
        <w:t xml:space="preserve">cicle </w:t>
      </w:r>
      <w:r w:rsidDel="00000000" w:rsidR="00000000" w:rsidRPr="00000000">
        <w:rPr>
          <w:rFonts w:ascii="Arial" w:cs="Arial" w:eastAsia="Arial" w:hAnsi="Arial"/>
          <w:b w:val="1"/>
          <w:i w:val="1"/>
          <w:rtl w:val="0"/>
        </w:rPr>
        <w:t xml:space="preserve">Diàlegs i sinergies per a la transició circular en l’horitzó 2030</w:t>
      </w:r>
      <w:r w:rsidDel="00000000" w:rsidR="00000000" w:rsidRPr="00000000">
        <w:rPr>
          <w:rFonts w:ascii="Arial" w:cs="Arial" w:eastAsia="Arial" w:hAnsi="Arial"/>
          <w:rtl w:val="0"/>
        </w:rPr>
        <w:t xml:space="preserve"> és </w:t>
      </w:r>
      <w:r w:rsidDel="00000000" w:rsidR="00000000" w:rsidRPr="00000000">
        <w:rPr>
          <w:rFonts w:ascii="Arial" w:cs="Arial" w:eastAsia="Arial" w:hAnsi="Arial"/>
          <w:b w:val="1"/>
          <w:rtl w:val="0"/>
        </w:rPr>
        <w:t xml:space="preserve">crear aliances multiactor per impulsar la transició cap a un model d’economia circular</w:t>
      </w:r>
      <w:r w:rsidDel="00000000" w:rsidR="00000000" w:rsidRPr="00000000">
        <w:rPr>
          <w:rFonts w:ascii="Arial" w:cs="Arial" w:eastAsia="Arial" w:hAnsi="Arial"/>
          <w:rtl w:val="0"/>
        </w:rPr>
        <w:t xml:space="preserve">, el que implica millorar el coneixement de la realitat dels diferents agents i fomentar la cooperació entre l’administració pública, la indústria, l’acadèmia, el tercer sector i resta d’agents. El cicle, seleccionat en la </w:t>
      </w:r>
      <w:r w:rsidDel="00000000" w:rsidR="00000000" w:rsidRPr="00000000">
        <w:rPr>
          <w:rFonts w:ascii="Arial" w:cs="Arial" w:eastAsia="Arial" w:hAnsi="Arial"/>
          <w:b w:val="1"/>
          <w:rtl w:val="0"/>
        </w:rPr>
        <w:t xml:space="preserve">4a convocatòria de projectes de reflexió del Palau Macaya de la Fundació ”la Caixa”</w:t>
      </w:r>
      <w:r w:rsidDel="00000000" w:rsidR="00000000" w:rsidRPr="00000000">
        <w:rPr>
          <w:rFonts w:ascii="Arial" w:cs="Arial" w:eastAsia="Arial" w:hAnsi="Arial"/>
          <w:rtl w:val="0"/>
        </w:rPr>
        <w:t xml:space="preserve">, consta de quatre jornades i tres tallers participatius amb un grup d’experts que es van iniciar la tardor de l’any passat. La primera jornada va ser </w:t>
      </w:r>
      <w:r w:rsidDel="00000000" w:rsidR="00000000" w:rsidRPr="00000000">
        <w:rPr>
          <w:rFonts w:ascii="Arial" w:cs="Arial" w:eastAsia="Arial" w:hAnsi="Arial"/>
          <w:i w:val="1"/>
          <w:rtl w:val="0"/>
        </w:rPr>
        <w:t xml:space="preserve">L’economia circular en joc: canvi sistèmic i comprensió mútua</w:t>
      </w:r>
      <w:r w:rsidDel="00000000" w:rsidR="00000000" w:rsidRPr="00000000">
        <w:rPr>
          <w:rFonts w:ascii="Arial" w:cs="Arial" w:eastAsia="Arial" w:hAnsi="Arial"/>
          <w:rtl w:val="0"/>
        </w:rPr>
        <w:t xml:space="preserve">, va continuar amb la jornada </w:t>
      </w:r>
      <w:r w:rsidDel="00000000" w:rsidR="00000000" w:rsidRPr="00000000">
        <w:rPr>
          <w:rFonts w:ascii="Arial" w:cs="Arial" w:eastAsia="Arial" w:hAnsi="Arial"/>
          <w:i w:val="1"/>
          <w:rtl w:val="0"/>
        </w:rPr>
        <w:t xml:space="preserve">Economia circular i societat: com gestionem el canvi?</w:t>
      </w:r>
      <w:r w:rsidDel="00000000" w:rsidR="00000000" w:rsidRPr="00000000">
        <w:rPr>
          <w:rFonts w:ascii="Arial" w:cs="Arial" w:eastAsia="Arial" w:hAnsi="Arial"/>
          <w:rtl w:val="0"/>
        </w:rPr>
        <w:t xml:space="preserve">, i ja al mes de gener es va celebrar la jornada </w:t>
      </w:r>
      <w:r w:rsidDel="00000000" w:rsidR="00000000" w:rsidRPr="00000000">
        <w:rPr>
          <w:rFonts w:ascii="Arial" w:cs="Arial" w:eastAsia="Arial" w:hAnsi="Arial"/>
          <w:i w:val="1"/>
          <w:rtl w:val="0"/>
        </w:rPr>
        <w:t xml:space="preserve">L’ecosistema emprenedor per a l’impuls de l'economia circular</w:t>
      </w:r>
      <w:r w:rsidDel="00000000" w:rsidR="00000000" w:rsidRPr="00000000">
        <w:rPr>
          <w:rFonts w:ascii="Arial" w:cs="Arial" w:eastAsia="Arial" w:hAnsi="Arial"/>
          <w:rtl w:val="0"/>
        </w:rPr>
        <w:t xml:space="preserve">. El cicle es tanca ara amb aquest acte que presenta les experiències i conclusions que s’han generat.</w:t>
      </w:r>
    </w:p>
    <w:p w:rsidR="00000000" w:rsidDel="00000000" w:rsidP="00000000" w:rsidRDefault="00000000" w:rsidRPr="00000000" w14:paraId="00000018">
      <w:pPr>
        <w:spacing w:line="320" w:lineRule="auto"/>
        <w:jc w:val="both"/>
        <w:rPr>
          <w:rFonts w:ascii="Arial" w:cs="Arial" w:eastAsia="Arial" w:hAnsi="Arial"/>
          <w:b w:val="1"/>
          <w:color w:val="e04e39"/>
          <w:sz w:val="24"/>
          <w:szCs w:val="24"/>
        </w:rPr>
      </w:pPr>
      <w:r w:rsidDel="00000000" w:rsidR="00000000" w:rsidRPr="00000000">
        <w:rPr>
          <w:rtl w:val="0"/>
        </w:rPr>
      </w:r>
    </w:p>
    <w:p w:rsidR="00000000" w:rsidDel="00000000" w:rsidP="00000000" w:rsidRDefault="00000000" w:rsidRPr="00000000" w14:paraId="00000019">
      <w:pPr>
        <w:spacing w:line="320" w:lineRule="auto"/>
        <w:jc w:val="both"/>
        <w:rPr>
          <w:rFonts w:ascii="Arial" w:cs="Arial" w:eastAsia="Arial" w:hAnsi="Arial"/>
          <w:b w:val="1"/>
          <w:color w:val="e04e39"/>
          <w:sz w:val="24"/>
          <w:szCs w:val="24"/>
        </w:rPr>
      </w:pPr>
      <w:r w:rsidDel="00000000" w:rsidR="00000000" w:rsidRPr="00000000">
        <w:rPr>
          <w:rtl w:val="0"/>
        </w:rPr>
      </w:r>
    </w:p>
    <w:p w:rsidR="00000000" w:rsidDel="00000000" w:rsidP="00000000" w:rsidRDefault="00000000" w:rsidRPr="00000000" w14:paraId="0000001A">
      <w:pPr>
        <w:spacing w:line="320" w:lineRule="auto"/>
        <w:jc w:val="both"/>
        <w:rPr>
          <w:rFonts w:ascii="Arial" w:cs="Arial" w:eastAsia="Arial" w:hAnsi="Arial"/>
          <w:b w:val="1"/>
          <w:color w:val="e04e39"/>
          <w:sz w:val="24"/>
          <w:szCs w:val="24"/>
        </w:rPr>
      </w:pPr>
      <w:r w:rsidDel="00000000" w:rsidR="00000000" w:rsidRPr="00000000">
        <w:rPr>
          <w:rFonts w:ascii="Arial" w:cs="Arial" w:eastAsia="Arial" w:hAnsi="Arial"/>
          <w:b w:val="1"/>
          <w:color w:val="e04e39"/>
          <w:sz w:val="24"/>
          <w:szCs w:val="24"/>
          <w:rtl w:val="0"/>
        </w:rPr>
        <w:t xml:space="preserve">PROGRAMA</w:t>
      </w:r>
    </w:p>
    <w:p w:rsidR="00000000" w:rsidDel="00000000" w:rsidP="00000000" w:rsidRDefault="00000000" w:rsidRPr="00000000" w14:paraId="0000001B">
      <w:pPr>
        <w:spacing w:line="32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C">
      <w:pPr>
        <w:spacing w:line="320" w:lineRule="auto"/>
        <w:ind w:left="1412" w:hanging="1412"/>
        <w:jc w:val="both"/>
        <w:rPr>
          <w:rFonts w:ascii="Arial" w:cs="Arial" w:eastAsia="Arial" w:hAnsi="Arial"/>
        </w:rPr>
      </w:pPr>
      <w:r w:rsidDel="00000000" w:rsidR="00000000" w:rsidRPr="00000000">
        <w:rPr>
          <w:rFonts w:ascii="Arial" w:cs="Arial" w:eastAsia="Arial" w:hAnsi="Arial"/>
          <w:rtl w:val="0"/>
        </w:rPr>
        <w:t xml:space="preserve">9.30 h</w:t>
        <w:tab/>
        <w:tab/>
        <w:t xml:space="preserve">Benvinguda i inauguració de la jornada a càrrec de </w:t>
      </w:r>
      <w:r w:rsidDel="00000000" w:rsidR="00000000" w:rsidRPr="00000000">
        <w:rPr>
          <w:rFonts w:ascii="Arial" w:cs="Arial" w:eastAsia="Arial" w:hAnsi="Arial"/>
          <w:b w:val="1"/>
          <w:rtl w:val="0"/>
        </w:rPr>
        <w:t xml:space="preserve">Carles Rivera</w:t>
      </w:r>
      <w:r w:rsidDel="00000000" w:rsidR="00000000" w:rsidRPr="00000000">
        <w:rPr>
          <w:rFonts w:ascii="Arial" w:cs="Arial" w:eastAsia="Arial" w:hAnsi="Arial"/>
          <w:rtl w:val="0"/>
        </w:rPr>
        <w:t xml:space="preserve">, coordinador gerent del Pacte Industrial.</w:t>
      </w:r>
    </w:p>
    <w:p w:rsidR="00000000" w:rsidDel="00000000" w:rsidP="00000000" w:rsidRDefault="00000000" w:rsidRPr="00000000" w14:paraId="0000001D">
      <w:pPr>
        <w:spacing w:line="320" w:lineRule="auto"/>
        <w:ind w:left="1410" w:hanging="1410"/>
        <w:jc w:val="both"/>
        <w:rPr>
          <w:rFonts w:ascii="Arial" w:cs="Arial" w:eastAsia="Arial" w:hAnsi="Arial"/>
        </w:rPr>
      </w:pPr>
      <w:r w:rsidDel="00000000" w:rsidR="00000000" w:rsidRPr="00000000">
        <w:rPr>
          <w:rtl w:val="0"/>
        </w:rPr>
      </w:r>
    </w:p>
    <w:p w:rsidR="00000000" w:rsidDel="00000000" w:rsidP="00000000" w:rsidRDefault="00000000" w:rsidRPr="00000000" w14:paraId="0000001E">
      <w:pPr>
        <w:spacing w:line="320" w:lineRule="auto"/>
        <w:ind w:left="1412" w:hanging="1412"/>
        <w:jc w:val="both"/>
        <w:rPr>
          <w:rFonts w:ascii="Arial" w:cs="Arial" w:eastAsia="Arial" w:hAnsi="Arial"/>
        </w:rPr>
      </w:pPr>
      <w:r w:rsidDel="00000000" w:rsidR="00000000" w:rsidRPr="00000000">
        <w:rPr>
          <w:rFonts w:ascii="Arial" w:cs="Arial" w:eastAsia="Arial" w:hAnsi="Arial"/>
          <w:rtl w:val="0"/>
        </w:rPr>
        <w:t xml:space="preserve">9.45 h</w:t>
        <w:tab/>
        <w:tab/>
        <w:t xml:space="preserve">Presentació de les conclusions del cicle “Diàlegs i sinergies per a la transició circular en l'horitzó 2030” a càrrec de </w:t>
      </w:r>
      <w:r w:rsidDel="00000000" w:rsidR="00000000" w:rsidRPr="00000000">
        <w:rPr>
          <w:rFonts w:ascii="Arial" w:cs="Arial" w:eastAsia="Arial" w:hAnsi="Arial"/>
          <w:b w:val="1"/>
          <w:rtl w:val="0"/>
        </w:rPr>
        <w:t xml:space="preserve">Carles Rivera</w:t>
      </w:r>
      <w:r w:rsidDel="00000000" w:rsidR="00000000" w:rsidRPr="00000000">
        <w:rPr>
          <w:rFonts w:ascii="Arial" w:cs="Arial" w:eastAsia="Arial" w:hAnsi="Arial"/>
          <w:rtl w:val="0"/>
        </w:rPr>
        <w:t xml:space="preserve">, coordinador gerent del Pacte Industrial, i de </w:t>
      </w:r>
      <w:r w:rsidDel="00000000" w:rsidR="00000000" w:rsidRPr="00000000">
        <w:rPr>
          <w:rFonts w:ascii="Arial" w:cs="Arial" w:eastAsia="Arial" w:hAnsi="Arial"/>
          <w:b w:val="1"/>
          <w:rtl w:val="0"/>
        </w:rPr>
        <w:t xml:space="preserve">Jordi Oliver</w:t>
      </w:r>
      <w:r w:rsidDel="00000000" w:rsidR="00000000" w:rsidRPr="00000000">
        <w:rPr>
          <w:rFonts w:ascii="Arial" w:cs="Arial" w:eastAsia="Arial" w:hAnsi="Arial"/>
          <w:rtl w:val="0"/>
        </w:rPr>
        <w:t xml:space="preserve">, director executiu d’Inèdit.</w:t>
      </w:r>
    </w:p>
    <w:p w:rsidR="00000000" w:rsidDel="00000000" w:rsidP="00000000" w:rsidRDefault="00000000" w:rsidRPr="00000000" w14:paraId="0000001F">
      <w:pPr>
        <w:spacing w:line="320" w:lineRule="auto"/>
        <w:ind w:left="1410" w:hanging="1410"/>
        <w:jc w:val="both"/>
        <w:rPr>
          <w:rFonts w:ascii="Arial" w:cs="Arial" w:eastAsia="Arial" w:hAnsi="Arial"/>
        </w:rPr>
      </w:pPr>
      <w:r w:rsidDel="00000000" w:rsidR="00000000" w:rsidRPr="00000000">
        <w:rPr>
          <w:rtl w:val="0"/>
        </w:rPr>
      </w:r>
    </w:p>
    <w:p w:rsidR="00000000" w:rsidDel="00000000" w:rsidP="00000000" w:rsidRDefault="00000000" w:rsidRPr="00000000" w14:paraId="00000020">
      <w:pPr>
        <w:spacing w:line="320" w:lineRule="auto"/>
        <w:jc w:val="both"/>
        <w:rPr>
          <w:rFonts w:ascii="Arial" w:cs="Arial" w:eastAsia="Arial" w:hAnsi="Arial"/>
        </w:rPr>
      </w:pPr>
      <w:r w:rsidDel="00000000" w:rsidR="00000000" w:rsidRPr="00000000">
        <w:rPr>
          <w:rFonts w:ascii="Arial" w:cs="Arial" w:eastAsia="Arial" w:hAnsi="Arial"/>
          <w:rtl w:val="0"/>
        </w:rPr>
        <w:t xml:space="preserve">10.15 h</w:t>
        <w:tab/>
        <w:tab/>
      </w:r>
      <w:r w:rsidDel="00000000" w:rsidR="00000000" w:rsidRPr="00000000">
        <w:rPr>
          <w:rFonts w:ascii="Arial" w:cs="Arial" w:eastAsia="Arial" w:hAnsi="Arial"/>
          <w:i w:val="1"/>
          <w:rtl w:val="0"/>
        </w:rPr>
        <w:t xml:space="preserve">Pausa.</w:t>
      </w:r>
      <w:r w:rsidDel="00000000" w:rsidR="00000000" w:rsidRPr="00000000">
        <w:rPr>
          <w:rtl w:val="0"/>
        </w:rPr>
      </w:r>
    </w:p>
    <w:p w:rsidR="00000000" w:rsidDel="00000000" w:rsidP="00000000" w:rsidRDefault="00000000" w:rsidRPr="00000000" w14:paraId="00000021">
      <w:pPr>
        <w:spacing w:line="320" w:lineRule="auto"/>
        <w:ind w:left="1410" w:hanging="1410"/>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022">
      <w:pPr>
        <w:spacing w:line="320" w:lineRule="auto"/>
        <w:ind w:left="1410" w:hanging="1410"/>
        <w:jc w:val="both"/>
        <w:rPr>
          <w:rFonts w:ascii="Arial" w:cs="Arial" w:eastAsia="Arial" w:hAnsi="Arial"/>
        </w:rPr>
      </w:pPr>
      <w:r w:rsidDel="00000000" w:rsidR="00000000" w:rsidRPr="00000000">
        <w:rPr>
          <w:rFonts w:ascii="Arial" w:cs="Arial" w:eastAsia="Arial" w:hAnsi="Arial"/>
          <w:rtl w:val="0"/>
        </w:rPr>
        <w:t xml:space="preserve">10.30 h</w:t>
        <w:tab/>
        <w:tab/>
        <w:t xml:space="preserve">Taula rodona amb la participació de:</w:t>
      </w:r>
    </w:p>
    <w:p w:rsidR="00000000" w:rsidDel="00000000" w:rsidP="00000000" w:rsidRDefault="00000000" w:rsidRPr="00000000" w14:paraId="00000023">
      <w:pPr>
        <w:numPr>
          <w:ilvl w:val="0"/>
          <w:numId w:val="1"/>
        </w:numPr>
        <w:spacing w:line="320" w:lineRule="auto"/>
        <w:ind w:left="1776" w:hanging="360"/>
        <w:jc w:val="both"/>
        <w:rPr/>
      </w:pPr>
      <w:r w:rsidDel="00000000" w:rsidR="00000000" w:rsidRPr="00000000">
        <w:rPr>
          <w:rFonts w:ascii="Arial" w:cs="Arial" w:eastAsia="Arial" w:hAnsi="Arial"/>
          <w:b w:val="1"/>
          <w:rtl w:val="0"/>
        </w:rPr>
        <w:t xml:space="preserve">Sergi Ferrer-Salat</w:t>
      </w:r>
      <w:r w:rsidDel="00000000" w:rsidR="00000000" w:rsidRPr="00000000">
        <w:rPr>
          <w:rFonts w:ascii="Arial" w:cs="Arial" w:eastAsia="Arial" w:hAnsi="Arial"/>
          <w:rtl w:val="0"/>
        </w:rPr>
        <w:t xml:space="preserve">, president de Ferrer.</w:t>
      </w:r>
      <w:r w:rsidDel="00000000" w:rsidR="00000000" w:rsidRPr="00000000">
        <w:rPr>
          <w:rtl w:val="0"/>
        </w:rPr>
      </w:r>
    </w:p>
    <w:p w:rsidR="00000000" w:rsidDel="00000000" w:rsidP="00000000" w:rsidRDefault="00000000" w:rsidRPr="00000000" w14:paraId="00000024">
      <w:pPr>
        <w:numPr>
          <w:ilvl w:val="0"/>
          <w:numId w:val="1"/>
        </w:numPr>
        <w:spacing w:line="320" w:lineRule="auto"/>
        <w:ind w:left="1776" w:hanging="360"/>
        <w:jc w:val="both"/>
        <w:rPr/>
      </w:pPr>
      <w:r w:rsidDel="00000000" w:rsidR="00000000" w:rsidRPr="00000000">
        <w:rPr>
          <w:rFonts w:ascii="Arial" w:cs="Arial" w:eastAsia="Arial" w:hAnsi="Arial"/>
          <w:b w:val="1"/>
          <w:rtl w:val="0"/>
        </w:rPr>
        <w:t xml:space="preserve">Mercè Girbau</w:t>
      </w:r>
      <w:r w:rsidDel="00000000" w:rsidR="00000000" w:rsidRPr="00000000">
        <w:rPr>
          <w:rFonts w:ascii="Arial" w:cs="Arial" w:eastAsia="Arial" w:hAnsi="Arial"/>
          <w:rtl w:val="0"/>
        </w:rPr>
        <w:t xml:space="preserve">, presidenta i consellera delegada de Girbau.</w:t>
      </w:r>
      <w:r w:rsidDel="00000000" w:rsidR="00000000" w:rsidRPr="00000000">
        <w:rPr>
          <w:rtl w:val="0"/>
        </w:rPr>
      </w:r>
    </w:p>
    <w:p w:rsidR="00000000" w:rsidDel="00000000" w:rsidP="00000000" w:rsidRDefault="00000000" w:rsidRPr="00000000" w14:paraId="00000025">
      <w:pPr>
        <w:numPr>
          <w:ilvl w:val="0"/>
          <w:numId w:val="1"/>
        </w:numPr>
        <w:spacing w:line="320" w:lineRule="auto"/>
        <w:ind w:left="1776" w:hanging="360"/>
        <w:jc w:val="both"/>
        <w:rPr/>
      </w:pPr>
      <w:r w:rsidDel="00000000" w:rsidR="00000000" w:rsidRPr="00000000">
        <w:rPr>
          <w:rFonts w:ascii="Arial" w:cs="Arial" w:eastAsia="Arial" w:hAnsi="Arial"/>
          <w:b w:val="1"/>
          <w:rtl w:val="0"/>
        </w:rPr>
        <w:t xml:space="preserve">Francesc Rubiralta</w:t>
      </w:r>
      <w:r w:rsidDel="00000000" w:rsidR="00000000" w:rsidRPr="00000000">
        <w:rPr>
          <w:rFonts w:ascii="Arial" w:cs="Arial" w:eastAsia="Arial" w:hAnsi="Arial"/>
          <w:rtl w:val="0"/>
        </w:rPr>
        <w:t xml:space="preserve">, president i CEO de Celsa Group.</w:t>
      </w:r>
      <w:r w:rsidDel="00000000" w:rsidR="00000000" w:rsidRPr="00000000">
        <w:rPr>
          <w:rtl w:val="0"/>
        </w:rPr>
      </w:r>
    </w:p>
    <w:p w:rsidR="00000000" w:rsidDel="00000000" w:rsidP="00000000" w:rsidRDefault="00000000" w:rsidRPr="00000000" w14:paraId="00000026">
      <w:pPr>
        <w:numPr>
          <w:ilvl w:val="0"/>
          <w:numId w:val="1"/>
        </w:numPr>
        <w:spacing w:line="320" w:lineRule="auto"/>
        <w:ind w:left="1776" w:hanging="360"/>
        <w:jc w:val="both"/>
        <w:rPr/>
      </w:pPr>
      <w:r w:rsidDel="00000000" w:rsidR="00000000" w:rsidRPr="00000000">
        <w:rPr>
          <w:rFonts w:ascii="Arial" w:cs="Arial" w:eastAsia="Arial" w:hAnsi="Arial"/>
          <w:b w:val="1"/>
          <w:rtl w:val="0"/>
        </w:rPr>
        <w:t xml:space="preserve">Mercè Conesa</w:t>
      </w:r>
      <w:r w:rsidDel="00000000" w:rsidR="00000000" w:rsidRPr="00000000">
        <w:rPr>
          <w:rFonts w:ascii="Arial" w:cs="Arial" w:eastAsia="Arial" w:hAnsi="Arial"/>
          <w:rtl w:val="0"/>
        </w:rPr>
        <w:t xml:space="preserve">, presidenta del Port de Barcelona.</w:t>
      </w:r>
      <w:r w:rsidDel="00000000" w:rsidR="00000000" w:rsidRPr="00000000">
        <w:rPr>
          <w:rtl w:val="0"/>
        </w:rPr>
      </w:r>
    </w:p>
    <w:p w:rsidR="00000000" w:rsidDel="00000000" w:rsidP="00000000" w:rsidRDefault="00000000" w:rsidRPr="00000000" w14:paraId="00000027">
      <w:pPr>
        <w:numPr>
          <w:ilvl w:val="0"/>
          <w:numId w:val="1"/>
        </w:numPr>
        <w:spacing w:line="320" w:lineRule="auto"/>
        <w:ind w:left="1776" w:hanging="360"/>
        <w:jc w:val="both"/>
        <w:rPr/>
      </w:pPr>
      <w:r w:rsidDel="00000000" w:rsidR="00000000" w:rsidRPr="00000000">
        <w:rPr>
          <w:rFonts w:ascii="Arial" w:cs="Arial" w:eastAsia="Arial" w:hAnsi="Arial"/>
          <w:b w:val="1"/>
          <w:rtl w:val="0"/>
        </w:rPr>
        <w:t xml:space="preserve">Pere Navarro</w:t>
      </w:r>
      <w:r w:rsidDel="00000000" w:rsidR="00000000" w:rsidRPr="00000000">
        <w:rPr>
          <w:rFonts w:ascii="Arial" w:cs="Arial" w:eastAsia="Arial" w:hAnsi="Arial"/>
          <w:rtl w:val="0"/>
        </w:rPr>
        <w:t xml:space="preserve">, delegat especial de l’Estat al Consorci de la Zona Franca de Barcelona.</w:t>
      </w:r>
      <w:r w:rsidDel="00000000" w:rsidR="00000000" w:rsidRPr="00000000">
        <w:rPr>
          <w:rtl w:val="0"/>
        </w:rPr>
      </w:r>
    </w:p>
    <w:p w:rsidR="00000000" w:rsidDel="00000000" w:rsidP="00000000" w:rsidRDefault="00000000" w:rsidRPr="00000000" w14:paraId="00000028">
      <w:pPr>
        <w:numPr>
          <w:ilvl w:val="0"/>
          <w:numId w:val="1"/>
        </w:numPr>
        <w:spacing w:line="320" w:lineRule="auto"/>
        <w:ind w:left="1776" w:hanging="360"/>
        <w:jc w:val="both"/>
        <w:rPr/>
      </w:pPr>
      <w:r w:rsidDel="00000000" w:rsidR="00000000" w:rsidRPr="00000000">
        <w:rPr>
          <w:rFonts w:ascii="Arial" w:cs="Arial" w:eastAsia="Arial" w:hAnsi="Arial"/>
          <w:b w:val="1"/>
          <w:rtl w:val="0"/>
        </w:rPr>
        <w:t xml:space="preserve">Carles Ruiz</w:t>
      </w:r>
      <w:r w:rsidDel="00000000" w:rsidR="00000000" w:rsidRPr="00000000">
        <w:rPr>
          <w:rFonts w:ascii="Arial" w:cs="Arial" w:eastAsia="Arial" w:hAnsi="Arial"/>
          <w:rtl w:val="0"/>
        </w:rPr>
        <w:t xml:space="preserve">, alcalde de Viladecans.</w:t>
      </w:r>
      <w:r w:rsidDel="00000000" w:rsidR="00000000" w:rsidRPr="00000000">
        <w:rPr>
          <w:rtl w:val="0"/>
        </w:rPr>
      </w:r>
    </w:p>
    <w:p w:rsidR="00000000" w:rsidDel="00000000" w:rsidP="00000000" w:rsidRDefault="00000000" w:rsidRPr="00000000" w14:paraId="00000029">
      <w:pPr>
        <w:numPr>
          <w:ilvl w:val="0"/>
          <w:numId w:val="1"/>
        </w:numPr>
        <w:spacing w:line="320" w:lineRule="auto"/>
        <w:ind w:left="1776" w:hanging="360"/>
        <w:jc w:val="both"/>
        <w:rPr/>
      </w:pPr>
      <w:r w:rsidDel="00000000" w:rsidR="00000000" w:rsidRPr="00000000">
        <w:rPr>
          <w:rFonts w:ascii="Arial" w:cs="Arial" w:eastAsia="Arial" w:hAnsi="Arial"/>
          <w:b w:val="1"/>
          <w:rtl w:val="0"/>
        </w:rPr>
        <w:t xml:space="preserve">Marta Subirà</w:t>
      </w:r>
      <w:r w:rsidDel="00000000" w:rsidR="00000000" w:rsidRPr="00000000">
        <w:rPr>
          <w:rFonts w:ascii="Arial" w:cs="Arial" w:eastAsia="Arial" w:hAnsi="Arial"/>
          <w:rtl w:val="0"/>
        </w:rPr>
        <w:t xml:space="preserve">, secretària de Medi Ambient i Sostenibilitat de la Generalitat de Catalunya.</w:t>
      </w:r>
      <w:r w:rsidDel="00000000" w:rsidR="00000000" w:rsidRPr="00000000">
        <w:rPr>
          <w:rtl w:val="0"/>
        </w:rPr>
      </w:r>
    </w:p>
    <w:p w:rsidR="00000000" w:rsidDel="00000000" w:rsidP="00000000" w:rsidRDefault="00000000" w:rsidRPr="00000000" w14:paraId="0000002A">
      <w:pPr>
        <w:spacing w:line="320" w:lineRule="auto"/>
        <w:ind w:left="1776" w:firstLine="0"/>
        <w:jc w:val="both"/>
        <w:rPr>
          <w:rFonts w:ascii="Arial" w:cs="Arial" w:eastAsia="Arial" w:hAnsi="Arial"/>
          <w:sz w:val="4"/>
          <w:szCs w:val="4"/>
        </w:rPr>
      </w:pPr>
      <w:r w:rsidDel="00000000" w:rsidR="00000000" w:rsidRPr="00000000">
        <w:rPr>
          <w:rtl w:val="0"/>
        </w:rPr>
      </w:r>
    </w:p>
    <w:p w:rsidR="00000000" w:rsidDel="00000000" w:rsidP="00000000" w:rsidRDefault="00000000" w:rsidRPr="00000000" w14:paraId="0000002B">
      <w:pPr>
        <w:spacing w:line="320" w:lineRule="auto"/>
        <w:ind w:left="1776" w:firstLine="0"/>
        <w:jc w:val="both"/>
        <w:rPr>
          <w:rFonts w:ascii="Arial" w:cs="Arial" w:eastAsia="Arial" w:hAnsi="Arial"/>
        </w:rPr>
      </w:pPr>
      <w:r w:rsidDel="00000000" w:rsidR="00000000" w:rsidRPr="00000000">
        <w:rPr>
          <w:rFonts w:ascii="Arial" w:cs="Arial" w:eastAsia="Arial" w:hAnsi="Arial"/>
          <w:rtl w:val="0"/>
        </w:rPr>
        <w:t xml:space="preserve">Modera: </w:t>
      </w:r>
      <w:r w:rsidDel="00000000" w:rsidR="00000000" w:rsidRPr="00000000">
        <w:rPr>
          <w:rFonts w:ascii="Arial" w:cs="Arial" w:eastAsia="Arial" w:hAnsi="Arial"/>
          <w:b w:val="1"/>
          <w:rtl w:val="0"/>
        </w:rPr>
        <w:t xml:space="preserve">Jordi Oliver</w:t>
      </w:r>
      <w:r w:rsidDel="00000000" w:rsidR="00000000" w:rsidRPr="00000000">
        <w:rPr>
          <w:rFonts w:ascii="Arial" w:cs="Arial" w:eastAsia="Arial" w:hAnsi="Arial"/>
          <w:rtl w:val="0"/>
        </w:rPr>
        <w:t xml:space="preserve">, director executiu d’Inèdit.</w:t>
      </w:r>
    </w:p>
    <w:p w:rsidR="00000000" w:rsidDel="00000000" w:rsidP="00000000" w:rsidRDefault="00000000" w:rsidRPr="00000000" w14:paraId="0000002C">
      <w:pPr>
        <w:spacing w:line="3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D">
      <w:pPr>
        <w:spacing w:line="320" w:lineRule="auto"/>
        <w:ind w:left="1412" w:hanging="1412"/>
        <w:jc w:val="both"/>
        <w:rPr>
          <w:rFonts w:ascii="Arial" w:cs="Arial" w:eastAsia="Arial" w:hAnsi="Arial"/>
          <w:color w:val="ff0000"/>
        </w:rPr>
      </w:pPr>
      <w:r w:rsidDel="00000000" w:rsidR="00000000" w:rsidRPr="00000000">
        <w:rPr>
          <w:rFonts w:ascii="Arial" w:cs="Arial" w:eastAsia="Arial" w:hAnsi="Arial"/>
          <w:rtl w:val="0"/>
        </w:rPr>
        <w:t xml:space="preserve">11.45 h</w:t>
        <w:tab/>
        <w:tab/>
        <w:t xml:space="preserve">Cloenda del cicle “Diàlegs i sinergies per a la transició circular en l’horitzó 2030” a càrrec de </w:t>
      </w:r>
      <w:r w:rsidDel="00000000" w:rsidR="00000000" w:rsidRPr="00000000">
        <w:rPr>
          <w:rFonts w:ascii="Arial" w:cs="Arial" w:eastAsia="Arial" w:hAnsi="Arial"/>
          <w:b w:val="1"/>
          <w:rtl w:val="0"/>
        </w:rPr>
        <w:t xml:space="preserve">Jaume Collboni</w:t>
      </w:r>
      <w:r w:rsidDel="00000000" w:rsidR="00000000" w:rsidRPr="00000000">
        <w:rPr>
          <w:rFonts w:ascii="Arial" w:cs="Arial" w:eastAsia="Arial" w:hAnsi="Arial"/>
          <w:rtl w:val="0"/>
        </w:rPr>
        <w:t xml:space="preserve">, president del Consell General del Pacte Industrial i primer tinent d’alcaldia d’Economia, Treball, Competitivitat i Hisenda de l’Ajuntament de Barcelona.</w:t>
      </w:r>
      <w:r w:rsidDel="00000000" w:rsidR="00000000" w:rsidRPr="00000000">
        <w:rPr>
          <w:rtl w:val="0"/>
        </w:rPr>
      </w:r>
    </w:p>
    <w:p w:rsidR="00000000" w:rsidDel="00000000" w:rsidP="00000000" w:rsidRDefault="00000000" w:rsidRPr="00000000" w14:paraId="0000002E">
      <w:pPr>
        <w:spacing w:line="320" w:lineRule="auto"/>
        <w:jc w:val="both"/>
        <w:rPr>
          <w:rFonts w:ascii="Arial" w:cs="Arial" w:eastAsia="Arial" w:hAnsi="Arial"/>
          <w:b w:val="1"/>
          <w:color w:val="e04e39"/>
          <w:sz w:val="24"/>
          <w:szCs w:val="24"/>
        </w:rPr>
      </w:pPr>
      <w:r w:rsidDel="00000000" w:rsidR="00000000" w:rsidRPr="00000000">
        <w:rPr>
          <w:rtl w:val="0"/>
        </w:rPr>
      </w:r>
    </w:p>
    <w:p w:rsidR="00000000" w:rsidDel="00000000" w:rsidP="00000000" w:rsidRDefault="00000000" w:rsidRPr="00000000" w14:paraId="0000002F">
      <w:pPr>
        <w:spacing w:line="320" w:lineRule="auto"/>
        <w:jc w:val="both"/>
        <w:rPr>
          <w:rFonts w:ascii="Arial" w:cs="Arial" w:eastAsia="Arial" w:hAnsi="Arial"/>
          <w:b w:val="1"/>
          <w:color w:val="e04e39"/>
          <w:sz w:val="24"/>
          <w:szCs w:val="24"/>
        </w:rPr>
      </w:pPr>
      <w:r w:rsidDel="00000000" w:rsidR="00000000" w:rsidRPr="00000000">
        <w:rPr>
          <w:rtl w:val="0"/>
        </w:rPr>
      </w:r>
    </w:p>
    <w:p w:rsidR="00000000" w:rsidDel="00000000" w:rsidP="00000000" w:rsidRDefault="00000000" w:rsidRPr="00000000" w14:paraId="00000030">
      <w:pPr>
        <w:spacing w:line="320" w:lineRule="auto"/>
        <w:jc w:val="both"/>
        <w:rPr>
          <w:rFonts w:ascii="Arial" w:cs="Arial" w:eastAsia="Arial" w:hAnsi="Arial"/>
          <w:b w:val="1"/>
          <w:color w:val="e04e39"/>
          <w:sz w:val="24"/>
          <w:szCs w:val="24"/>
        </w:rPr>
      </w:pPr>
      <w:r w:rsidDel="00000000" w:rsidR="00000000" w:rsidRPr="00000000">
        <w:rPr>
          <w:rFonts w:ascii="Arial" w:cs="Arial" w:eastAsia="Arial" w:hAnsi="Arial"/>
          <w:b w:val="1"/>
          <w:color w:val="e04e39"/>
          <w:sz w:val="24"/>
          <w:szCs w:val="24"/>
          <w:rtl w:val="0"/>
        </w:rPr>
        <w:t xml:space="preserve">BIOGRAFIES DELS PONENTS</w:t>
      </w:r>
    </w:p>
    <w:p w:rsidR="00000000" w:rsidDel="00000000" w:rsidP="00000000" w:rsidRDefault="00000000" w:rsidRPr="00000000" w14:paraId="00000031">
      <w:pPr>
        <w:spacing w:line="320" w:lineRule="auto"/>
        <w:jc w:val="both"/>
        <w:rPr>
          <w:rFonts w:ascii="Arial" w:cs="Arial" w:eastAsia="Arial" w:hAnsi="Arial"/>
          <w:b w:val="1"/>
          <w:color w:val="e04e39"/>
          <w:sz w:val="24"/>
          <w:szCs w:val="24"/>
        </w:rPr>
      </w:pPr>
      <w:r w:rsidDel="00000000" w:rsidR="00000000" w:rsidRPr="00000000">
        <w:rPr>
          <w:rtl w:val="0"/>
        </w:rPr>
      </w:r>
    </w:p>
    <w:tbl>
      <w:tblPr>
        <w:tblStyle w:val="Table1"/>
        <w:tblW w:w="8613.0" w:type="dxa"/>
        <w:jc w:val="left"/>
        <w:tblInd w:w="0.0" w:type="dxa"/>
        <w:tblLayout w:type="fixed"/>
        <w:tblLook w:val="0400"/>
      </w:tblPr>
      <w:tblGrid>
        <w:gridCol w:w="2518"/>
        <w:gridCol w:w="6095"/>
        <w:tblGridChange w:id="0">
          <w:tblGrid>
            <w:gridCol w:w="2518"/>
            <w:gridCol w:w="6095"/>
          </w:tblGrid>
        </w:tblGridChange>
      </w:tblGrid>
      <w:tr>
        <w:tc>
          <w:tcPr>
            <w:shd w:fill="auto" w:val="clear"/>
          </w:tcPr>
          <w:p w:rsidR="00000000" w:rsidDel="00000000" w:rsidP="00000000" w:rsidRDefault="00000000" w:rsidRPr="00000000" w14:paraId="00000032">
            <w:pPr>
              <w:rPr>
                <w:rFonts w:ascii="Conduit ITC Light" w:cs="Conduit ITC Light" w:eastAsia="Conduit ITC Light" w:hAnsi="Conduit ITC Light"/>
                <w:sz w:val="22"/>
                <w:szCs w:val="22"/>
                <w:highlight w:val="yellow"/>
              </w:rPr>
            </w:pPr>
            <w:r w:rsidDel="00000000" w:rsidR="00000000" w:rsidRPr="00000000">
              <w:rPr/>
              <w:drawing>
                <wp:inline distB="0" distT="0" distL="0" distR="0">
                  <wp:extent cx="1028700" cy="1276350"/>
                  <wp:effectExtent b="0" l="0" r="0" t="0"/>
                  <wp:docPr id="2" name="image1.png"/>
                  <a:graphic>
                    <a:graphicData uri="http://schemas.openxmlformats.org/drawingml/2006/picture">
                      <pic:pic>
                        <pic:nvPicPr>
                          <pic:cNvPr id="0" name="image1.png"/>
                          <pic:cNvPicPr preferRelativeResize="0"/>
                        </pic:nvPicPr>
                        <pic:blipFill>
                          <a:blip r:embed="rId9"/>
                          <a:srcRect b="17444" l="0" r="0" t="0"/>
                          <a:stretch>
                            <a:fillRect/>
                          </a:stretch>
                        </pic:blipFill>
                        <pic:spPr>
                          <a:xfrm>
                            <a:off x="0" y="0"/>
                            <a:ext cx="1028700" cy="1276350"/>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MARTA SUBIRÀ</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Marta Subirà és la secretària de Medi Ambient i Sostenibilitat de la Generalitat de Catalunya. Anteriorment ha sigut directora general de Polítiques Ambientals del govern i tinenta d'alcalde de Medi Ambient, Territori i Mobilitat a l'Ajuntament de Sant Cugat del Vallès, entre d’altres.</w:t>
            </w:r>
            <w:r w:rsidDel="00000000" w:rsidR="00000000" w:rsidRPr="00000000">
              <w:rPr>
                <w:rtl w:val="0"/>
              </w:rPr>
            </w:r>
          </w:p>
        </w:tc>
      </w:tr>
    </w:tbl>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bl>
      <w:tblPr>
        <w:tblStyle w:val="Table2"/>
        <w:tblW w:w="8613.0" w:type="dxa"/>
        <w:jc w:val="left"/>
        <w:tblInd w:w="0.0" w:type="dxa"/>
        <w:tblLayout w:type="fixed"/>
        <w:tblLook w:val="0400"/>
      </w:tblPr>
      <w:tblGrid>
        <w:gridCol w:w="2518"/>
        <w:gridCol w:w="6095"/>
        <w:tblGridChange w:id="0">
          <w:tblGrid>
            <w:gridCol w:w="2518"/>
            <w:gridCol w:w="6095"/>
          </w:tblGrid>
        </w:tblGridChange>
      </w:tblGrid>
      <w:tr>
        <w:tc>
          <w:tcPr>
            <w:shd w:fill="auto" w:val="clear"/>
          </w:tcPr>
          <w:p w:rsidR="00000000" w:rsidDel="00000000" w:rsidP="00000000" w:rsidRDefault="00000000" w:rsidRPr="00000000" w14:paraId="00000037">
            <w:pPr>
              <w:rPr>
                <w:rFonts w:ascii="Conduit ITC Light" w:cs="Conduit ITC Light" w:eastAsia="Conduit ITC Light" w:hAnsi="Conduit ITC Light"/>
                <w:sz w:val="22"/>
                <w:szCs w:val="22"/>
                <w:highlight w:val="yellow"/>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30482</wp:posOffset>
                  </wp:positionH>
                  <wp:positionV relativeFrom="paragraph">
                    <wp:posOffset>-14603</wp:posOffset>
                  </wp:positionV>
                  <wp:extent cx="1028700" cy="1376045"/>
                  <wp:effectExtent b="0" l="0" r="0" t="0"/>
                  <wp:wrapNone/>
                  <wp:docPr descr="Un hombre en traje posando para fotografia&#10;&#10;Descripción generada automáticamente" id="12" name="image12.png"/>
                  <a:graphic>
                    <a:graphicData uri="http://schemas.openxmlformats.org/drawingml/2006/picture">
                      <pic:pic>
                        <pic:nvPicPr>
                          <pic:cNvPr descr="Un hombre en traje posando para fotografia&#10;&#10;Descripción generada automáticamente" id="0" name="image12.png"/>
                          <pic:cNvPicPr preferRelativeResize="0"/>
                        </pic:nvPicPr>
                        <pic:blipFill>
                          <a:blip r:embed="rId10"/>
                          <a:srcRect b="142" l="15582" r="16510" t="9019"/>
                          <a:stretch>
                            <a:fillRect/>
                          </a:stretch>
                        </pic:blipFill>
                        <pic:spPr>
                          <a:xfrm>
                            <a:off x="0" y="0"/>
                            <a:ext cx="1028700" cy="1376045"/>
                          </a:xfrm>
                          <a:prstGeom prst="rect"/>
                          <a:ln/>
                        </pic:spPr>
                      </pic:pic>
                    </a:graphicData>
                  </a:graphic>
                </wp:anchor>
              </w:drawing>
            </w:r>
          </w:p>
        </w:tc>
        <w:tc>
          <w:tcPr>
            <w:shd w:fill="auto" w:val="clear"/>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CARLES RUIZ</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Carles Ruiz és graduat en Ciències Polítiques i de l'Administració, té estudis de Dret i és educador de carrer. És l'alcalde de Viladecans des del 2005, a més de president de l'Àrea de Recursos Humans, Hisenda i Serveis Interns de la Diputació de Barcelona i secretari del Pacte Industrial de la Regió Metropolitana de Barcelona. És membre de la comissió executiva del PSC i, des del 2017, responsable d'Indústria, Turisme i Comerç de la Direcció Federal del PSOE.</w:t>
            </w:r>
            <w:r w:rsidDel="00000000" w:rsidR="00000000" w:rsidRPr="00000000">
              <w:rPr>
                <w:rtl w:val="0"/>
              </w:rPr>
            </w:r>
          </w:p>
        </w:tc>
      </w:tr>
    </w:tbl>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tl w:val="0"/>
        </w:rPr>
      </w:r>
    </w:p>
    <w:tbl>
      <w:tblPr>
        <w:tblStyle w:val="Table3"/>
        <w:tblW w:w="8613.0" w:type="dxa"/>
        <w:jc w:val="left"/>
        <w:tblInd w:w="0.0" w:type="dxa"/>
        <w:tblLayout w:type="fixed"/>
        <w:tblLook w:val="0400"/>
      </w:tblPr>
      <w:tblGrid>
        <w:gridCol w:w="2518"/>
        <w:gridCol w:w="6095"/>
        <w:tblGridChange w:id="0">
          <w:tblGrid>
            <w:gridCol w:w="2518"/>
            <w:gridCol w:w="6095"/>
          </w:tblGrid>
        </w:tblGridChange>
      </w:tblGrid>
      <w:tr>
        <w:tc>
          <w:tcPr>
            <w:shd w:fill="auto" w:val="clear"/>
          </w:tcPr>
          <w:p w:rsidR="00000000" w:rsidDel="00000000" w:rsidP="00000000" w:rsidRDefault="00000000" w:rsidRPr="00000000" w14:paraId="0000003C">
            <w:pPr>
              <w:rPr>
                <w:rFonts w:ascii="Calibri" w:cs="Calibri" w:eastAsia="Calibri" w:hAnsi="Calibri"/>
                <w:i w:val="1"/>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49532</wp:posOffset>
                  </wp:positionH>
                  <wp:positionV relativeFrom="paragraph">
                    <wp:posOffset>4445</wp:posOffset>
                  </wp:positionV>
                  <wp:extent cx="962025" cy="1297940"/>
                  <wp:effectExtent b="0" l="0" r="0" t="0"/>
                  <wp:wrapNone/>
                  <wp:docPr descr="Un hombre con traje y corbata&#10;&#10;Descripción generada automáticamente" id="11" name="image11.png"/>
                  <a:graphic>
                    <a:graphicData uri="http://schemas.openxmlformats.org/drawingml/2006/picture">
                      <pic:pic>
                        <pic:nvPicPr>
                          <pic:cNvPr descr="Un hombre con traje y corbata&#10;&#10;Descripción generada automáticamente" id="0" name="image11.png"/>
                          <pic:cNvPicPr preferRelativeResize="0"/>
                        </pic:nvPicPr>
                        <pic:blipFill>
                          <a:blip r:embed="rId11"/>
                          <a:srcRect b="36407" l="34218" r="505" t="4872"/>
                          <a:stretch>
                            <a:fillRect/>
                          </a:stretch>
                        </pic:blipFill>
                        <pic:spPr>
                          <a:xfrm>
                            <a:off x="0" y="0"/>
                            <a:ext cx="962025" cy="1297940"/>
                          </a:xfrm>
                          <a:prstGeom prst="rect"/>
                          <a:ln/>
                        </pic:spPr>
                      </pic:pic>
                    </a:graphicData>
                  </a:graphic>
                </wp:anchor>
              </w:drawing>
            </w:r>
          </w:p>
        </w:tc>
        <w:tc>
          <w:tcPr>
            <w:shd w:fill="auto" w:val="clear"/>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PERE NAVARRO</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Pere Navarro és delegat especial de l’Estat a El Consorci de la  Zona Franca de Barcelona. Llicenciat en Biologia per la Universitat Autònoma de Barcelona (UAB). Accedeix a aquest càrrec de responsabilitat després d’una dilatada trajectòria  en la qual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destaca la seva experiència com alcalde de Terrassa 2002-2012, com a primer secretari del Partit dels Socialistes de Catalunya (PSC) entre 2011-2014, i diputat per Barcelona, president del Grup Parlamentari Socialista i membre de la mesa al Parlament de Catalunya.</w:t>
            </w:r>
            <w:r w:rsidDel="00000000" w:rsidR="00000000" w:rsidRPr="00000000">
              <w:rPr>
                <w:rtl w:val="0"/>
              </w:rPr>
            </w:r>
          </w:p>
        </w:tc>
      </w:tr>
    </w:tbl>
    <w:p w:rsidR="00000000" w:rsidDel="00000000" w:rsidP="00000000" w:rsidRDefault="00000000" w:rsidRPr="00000000" w14:paraId="0000003F">
      <w:pPr>
        <w:rPr>
          <w:rFonts w:ascii="Calibri" w:cs="Calibri" w:eastAsia="Calibri" w:hAnsi="Calibri"/>
          <w:b w:val="1"/>
          <w:sz w:val="50"/>
          <w:szCs w:val="50"/>
          <w:highlight w:val="yellow"/>
        </w:rPr>
      </w:pPr>
      <w:r w:rsidDel="00000000" w:rsidR="00000000" w:rsidRPr="00000000">
        <w:rPr>
          <w:rtl w:val="0"/>
        </w:rPr>
      </w:r>
    </w:p>
    <w:tbl>
      <w:tblPr>
        <w:tblStyle w:val="Table4"/>
        <w:tblW w:w="8613.0" w:type="dxa"/>
        <w:jc w:val="left"/>
        <w:tblInd w:w="0.0" w:type="dxa"/>
        <w:tblLayout w:type="fixed"/>
        <w:tblLook w:val="0400"/>
      </w:tblPr>
      <w:tblGrid>
        <w:gridCol w:w="2518"/>
        <w:gridCol w:w="6095"/>
        <w:tblGridChange w:id="0">
          <w:tblGrid>
            <w:gridCol w:w="2518"/>
            <w:gridCol w:w="6095"/>
          </w:tblGrid>
        </w:tblGridChange>
      </w:tblGrid>
      <w:tr>
        <w:tc>
          <w:tcPr>
            <w:shd w:fill="auto" w:val="clear"/>
          </w:tcPr>
          <w:p w:rsidR="00000000" w:rsidDel="00000000" w:rsidP="00000000" w:rsidRDefault="00000000" w:rsidRPr="00000000" w14:paraId="00000040">
            <w:pPr>
              <w:rPr>
                <w:rFonts w:ascii="Conduit ITC Light" w:cs="Conduit ITC Light" w:eastAsia="Conduit ITC Light" w:hAnsi="Conduit ITC Light"/>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1907</wp:posOffset>
                  </wp:positionH>
                  <wp:positionV relativeFrom="paragraph">
                    <wp:posOffset>4445</wp:posOffset>
                  </wp:positionV>
                  <wp:extent cx="1031240" cy="1386205"/>
                  <wp:effectExtent b="0" l="0" r="0" t="0"/>
                  <wp:wrapNone/>
                  <wp:docPr descr="Una mujer sonriendo&#10;&#10;Descripción generada automáticamente" id="5" name="image5.png"/>
                  <a:graphic>
                    <a:graphicData uri="http://schemas.openxmlformats.org/drawingml/2006/picture">
                      <pic:pic>
                        <pic:nvPicPr>
                          <pic:cNvPr descr="Una mujer sonriendo&#10;&#10;Descripción generada automáticamente" id="0" name="image5.png"/>
                          <pic:cNvPicPr preferRelativeResize="0"/>
                        </pic:nvPicPr>
                        <pic:blipFill>
                          <a:blip r:embed="rId12"/>
                          <a:srcRect b="13870" l="0" r="3637" t="0"/>
                          <a:stretch>
                            <a:fillRect/>
                          </a:stretch>
                        </pic:blipFill>
                        <pic:spPr>
                          <a:xfrm>
                            <a:off x="0" y="0"/>
                            <a:ext cx="1031240" cy="1386205"/>
                          </a:xfrm>
                          <a:prstGeom prst="rect"/>
                          <a:ln/>
                        </pic:spPr>
                      </pic:pic>
                    </a:graphicData>
                  </a:graphic>
                </wp:anchor>
              </w:drawing>
            </w:r>
          </w:p>
        </w:tc>
        <w:tc>
          <w:tcPr>
            <w:shd w:fill="auto" w:val="clear"/>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MERCÈ CONESA</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Mercè Conesa és una advocada, política i empresària catalana, que actualment exerceix com a presidenta del Port de Barcelona, des del 2018. Anteriorment va ser alcaldessa de Sant Cugat del Vallès i Presidenta de la Diputació de Barcelona. És llicenciada en Dret per la Universitat Autònoma de Barcelona, i màster en Dret i Gestió per la Universitat Pompeu Fabra i màster en Lideratge i Innovació en Polítiques Públiques per ESADE.</w:t>
            </w:r>
            <w:r w:rsidDel="00000000" w:rsidR="00000000" w:rsidRPr="00000000">
              <w:rPr>
                <w:rtl w:val="0"/>
              </w:rPr>
            </w:r>
          </w:p>
        </w:tc>
      </w:tr>
    </w:tbl>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bl>
      <w:tblPr>
        <w:tblStyle w:val="Table5"/>
        <w:tblW w:w="8613.0" w:type="dxa"/>
        <w:jc w:val="left"/>
        <w:tblInd w:w="0.0" w:type="dxa"/>
        <w:tblLayout w:type="fixed"/>
        <w:tblLook w:val="0400"/>
      </w:tblPr>
      <w:tblGrid>
        <w:gridCol w:w="2518"/>
        <w:gridCol w:w="6095"/>
        <w:tblGridChange w:id="0">
          <w:tblGrid>
            <w:gridCol w:w="2518"/>
            <w:gridCol w:w="6095"/>
          </w:tblGrid>
        </w:tblGridChange>
      </w:tblGrid>
      <w:tr>
        <w:tc>
          <w:tcPr>
            <w:shd w:fill="auto" w:val="clear"/>
          </w:tcPr>
          <w:p w:rsidR="00000000" w:rsidDel="00000000" w:rsidP="00000000" w:rsidRDefault="00000000" w:rsidRPr="00000000" w14:paraId="00000046">
            <w:pPr>
              <w:rPr>
                <w:rFonts w:ascii="Conduit ITC Light" w:cs="Conduit ITC Light" w:eastAsia="Conduit ITC Light" w:hAnsi="Conduit ITC Light"/>
                <w:sz w:val="22"/>
                <w:szCs w:val="22"/>
                <w:highlight w:val="yellow"/>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1907</wp:posOffset>
                  </wp:positionH>
                  <wp:positionV relativeFrom="paragraph">
                    <wp:posOffset>4445</wp:posOffset>
                  </wp:positionV>
                  <wp:extent cx="1047750" cy="1310005"/>
                  <wp:effectExtent b="0" l="0" r="0" t="0"/>
                  <wp:wrapNone/>
                  <wp:docPr id="4" name="image3.png"/>
                  <a:graphic>
                    <a:graphicData uri="http://schemas.openxmlformats.org/drawingml/2006/picture">
                      <pic:pic>
                        <pic:nvPicPr>
                          <pic:cNvPr id="0" name="image3.png"/>
                          <pic:cNvPicPr preferRelativeResize="0"/>
                        </pic:nvPicPr>
                        <pic:blipFill>
                          <a:blip r:embed="rId13"/>
                          <a:srcRect b="0" l="5556" r="8333" t="0"/>
                          <a:stretch>
                            <a:fillRect/>
                          </a:stretch>
                        </pic:blipFill>
                        <pic:spPr>
                          <a:xfrm>
                            <a:off x="0" y="0"/>
                            <a:ext cx="1047750" cy="1310005"/>
                          </a:xfrm>
                          <a:prstGeom prst="rect"/>
                          <a:ln/>
                        </pic:spPr>
                      </pic:pic>
                    </a:graphicData>
                  </a:graphic>
                </wp:anchor>
              </w:drawing>
            </w:r>
          </w:p>
        </w:tc>
        <w:tc>
          <w:tcPr>
            <w:shd w:fill="auto" w:val="clear"/>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FRANCESC RUBIRALTA</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Llicenciat en Enginyeria de Camins per la Universitat Politècnica de Barcelona i MBA Wharton per la Universitat de Pennsylvania, Francesc Rubiralta exerceix el càrrec de president i conseller delegat de CELSA Group</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TM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des de l'any 2010. Amb una dilatada trajectòria dins de Grup, Francesc va iniciar la seva carrera professional en CELSA Group</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TM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l'any 2005, dins de l'àrea d'Operacions i, entre 2007 i 2009, va exercir com a director general de CELSA Steel Service Nordic Holdings. Entre els anys 2009 i 2010 va exercir el càrrec de director general de CEKSA UK Holdings.</w:t>
            </w:r>
            <w:r w:rsidDel="00000000" w:rsidR="00000000" w:rsidRPr="00000000">
              <w:rPr>
                <w:rtl w:val="0"/>
              </w:rPr>
            </w:r>
          </w:p>
        </w:tc>
      </w:tr>
    </w:tbl>
    <w:p w:rsidR="00000000" w:rsidDel="00000000" w:rsidP="00000000" w:rsidRDefault="00000000" w:rsidRPr="00000000" w14:paraId="0000004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B">
      <w:pPr>
        <w:rPr>
          <w:rFonts w:ascii="Calibri" w:cs="Calibri" w:eastAsia="Calibri" w:hAnsi="Calibri"/>
          <w:sz w:val="22"/>
          <w:szCs w:val="22"/>
        </w:rPr>
      </w:pPr>
      <w:r w:rsidDel="00000000" w:rsidR="00000000" w:rsidRPr="00000000">
        <w:rPr>
          <w:rtl w:val="0"/>
        </w:rPr>
      </w:r>
    </w:p>
    <w:tbl>
      <w:tblPr>
        <w:tblStyle w:val="Table6"/>
        <w:tblW w:w="8613.0" w:type="dxa"/>
        <w:jc w:val="left"/>
        <w:tblInd w:w="0.0" w:type="dxa"/>
        <w:tblLayout w:type="fixed"/>
        <w:tblLook w:val="0400"/>
      </w:tblPr>
      <w:tblGrid>
        <w:gridCol w:w="2518"/>
        <w:gridCol w:w="6095"/>
        <w:tblGridChange w:id="0">
          <w:tblGrid>
            <w:gridCol w:w="2518"/>
            <w:gridCol w:w="6095"/>
          </w:tblGrid>
        </w:tblGridChange>
      </w:tblGrid>
      <w:tr>
        <w:tc>
          <w:tcPr>
            <w:shd w:fill="auto" w:val="clear"/>
          </w:tcPr>
          <w:p w:rsidR="00000000" w:rsidDel="00000000" w:rsidP="00000000" w:rsidRDefault="00000000" w:rsidRPr="00000000" w14:paraId="0000004C">
            <w:pPr>
              <w:rPr>
                <w:rFonts w:ascii="Conduit ITC Light" w:cs="Conduit ITC Light" w:eastAsia="Conduit ITC Light" w:hAnsi="Conduit ITC Light"/>
                <w:sz w:val="22"/>
                <w:szCs w:val="22"/>
                <w:highlight w:val="yellow"/>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1907</wp:posOffset>
                  </wp:positionH>
                  <wp:positionV relativeFrom="paragraph">
                    <wp:posOffset>4445</wp:posOffset>
                  </wp:positionV>
                  <wp:extent cx="1121410" cy="1508125"/>
                  <wp:effectExtent b="0" l="0" r="0" t="0"/>
                  <wp:wrapNone/>
                  <wp:docPr descr="Resultat d'imatges per a &quot;merce girbau&quot;" id="9" name="image9.png"/>
                  <a:graphic>
                    <a:graphicData uri="http://schemas.openxmlformats.org/drawingml/2006/picture">
                      <pic:pic>
                        <pic:nvPicPr>
                          <pic:cNvPr descr="Resultat d'imatges per a &quot;merce girbau&quot;" id="0" name="image9.png"/>
                          <pic:cNvPicPr preferRelativeResize="0"/>
                        </pic:nvPicPr>
                        <pic:blipFill>
                          <a:blip r:embed="rId14"/>
                          <a:srcRect b="7207" l="24718" r="31128" t="1434"/>
                          <a:stretch>
                            <a:fillRect/>
                          </a:stretch>
                        </pic:blipFill>
                        <pic:spPr>
                          <a:xfrm>
                            <a:off x="0" y="0"/>
                            <a:ext cx="1121410" cy="1508125"/>
                          </a:xfrm>
                          <a:prstGeom prst="rect"/>
                          <a:ln/>
                        </pic:spPr>
                      </pic:pic>
                    </a:graphicData>
                  </a:graphic>
                </wp:anchor>
              </w:drawing>
            </w:r>
          </w:p>
        </w:tc>
        <w:tc>
          <w:tcPr>
            <w:shd w:fill="auto" w:val="clear"/>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MERCÈ GIRBAU</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Mercè Girbau, llicenciada en Ciències Empresarials per ESADE i Màster en Gestió Internacional per ESADE. Després de treballar 13 anys a banca, es va incorporar a l’empresa familiar (Girbau SA). El 2008 va assumir la Direcció General. Actualment en és Presidenta i Consellera Delegada de Girbau.</w:t>
            </w:r>
            <w:r w:rsidDel="00000000" w:rsidR="00000000" w:rsidRPr="00000000">
              <w:rPr>
                <w:rtl w:val="0"/>
              </w:rPr>
            </w:r>
          </w:p>
        </w:tc>
      </w:tr>
    </w:tbl>
    <w:p w:rsidR="00000000" w:rsidDel="00000000" w:rsidP="00000000" w:rsidRDefault="00000000" w:rsidRPr="00000000" w14:paraId="0000004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1">
      <w:pPr>
        <w:rPr>
          <w:rFonts w:ascii="Calibri" w:cs="Calibri" w:eastAsia="Calibri" w:hAnsi="Calibri"/>
          <w:sz w:val="22"/>
          <w:szCs w:val="22"/>
        </w:rPr>
      </w:pPr>
      <w:r w:rsidDel="00000000" w:rsidR="00000000" w:rsidRPr="00000000">
        <w:rPr>
          <w:rtl w:val="0"/>
        </w:rPr>
      </w:r>
    </w:p>
    <w:tbl>
      <w:tblPr>
        <w:tblStyle w:val="Table7"/>
        <w:tblW w:w="8613.0" w:type="dxa"/>
        <w:jc w:val="left"/>
        <w:tblInd w:w="0.0" w:type="dxa"/>
        <w:tblLayout w:type="fixed"/>
        <w:tblLook w:val="0400"/>
      </w:tblPr>
      <w:tblGrid>
        <w:gridCol w:w="2518"/>
        <w:gridCol w:w="6095"/>
        <w:tblGridChange w:id="0">
          <w:tblGrid>
            <w:gridCol w:w="2518"/>
            <w:gridCol w:w="6095"/>
          </w:tblGrid>
        </w:tblGridChange>
      </w:tblGrid>
      <w:tr>
        <w:tc>
          <w:tcPr>
            <w:shd w:fill="auto" w:val="clear"/>
          </w:tcPr>
          <w:p w:rsidR="00000000" w:rsidDel="00000000" w:rsidP="00000000" w:rsidRDefault="00000000" w:rsidRPr="00000000" w14:paraId="00000052">
            <w:pPr>
              <w:rPr>
                <w:rFonts w:ascii="Conduit ITC Light" w:cs="Conduit ITC Light" w:eastAsia="Conduit ITC Light" w:hAnsi="Conduit ITC Light"/>
                <w:sz w:val="22"/>
                <w:szCs w:val="22"/>
                <w:highlight w:val="yellow"/>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3812</wp:posOffset>
                  </wp:positionH>
                  <wp:positionV relativeFrom="paragraph">
                    <wp:posOffset>400050</wp:posOffset>
                  </wp:positionV>
                  <wp:extent cx="1123950" cy="1485900"/>
                  <wp:effectExtent b="0" l="0" r="0" t="0"/>
                  <wp:wrapSquare wrapText="bothSides" distB="0" distT="0" distL="114300" distR="114300"/>
                  <wp:docPr id="7" name="image7.png"/>
                  <a:graphic>
                    <a:graphicData uri="http://schemas.openxmlformats.org/drawingml/2006/picture">
                      <pic:pic>
                        <pic:nvPicPr>
                          <pic:cNvPr id="0" name="image7.png"/>
                          <pic:cNvPicPr preferRelativeResize="0"/>
                        </pic:nvPicPr>
                        <pic:blipFill>
                          <a:blip r:embed="rId15"/>
                          <a:srcRect b="0" l="0" r="0" t="0"/>
                          <a:stretch>
                            <a:fillRect/>
                          </a:stretch>
                        </pic:blipFill>
                        <pic:spPr>
                          <a:xfrm>
                            <a:off x="0" y="0"/>
                            <a:ext cx="1123950" cy="1485900"/>
                          </a:xfrm>
                          <a:prstGeom prst="rect"/>
                          <a:ln/>
                        </pic:spPr>
                      </pic:pic>
                    </a:graphicData>
                  </a:graphic>
                </wp:anchor>
              </w:drawing>
            </w:r>
          </w:p>
        </w:tc>
        <w:tc>
          <w:tcPr>
            <w:shd w:fill="auto" w:val="clear"/>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SERGI FERRER-SALAT</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Sergi Ferrer-Salat, president de Ferrer. Sergi Ferrer-Salat és economista, empresari i mecenes en els camps de la música i de la ecosostenibilitat).</w:t>
            </w:r>
            <w:r w:rsidDel="00000000" w:rsidR="00000000" w:rsidRPr="00000000">
              <w:rPr>
                <w:rtl w:val="0"/>
              </w:rPr>
            </w:r>
          </w:p>
        </w:tc>
      </w:tr>
    </w:tbl>
    <w:p w:rsidR="00000000" w:rsidDel="00000000" w:rsidP="00000000" w:rsidRDefault="00000000" w:rsidRPr="00000000" w14:paraId="0000005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D">
      <w:pPr>
        <w:rPr>
          <w:rFonts w:ascii="Calibri" w:cs="Calibri" w:eastAsia="Calibri" w:hAnsi="Calibri"/>
          <w:sz w:val="22"/>
          <w:szCs w:val="22"/>
        </w:rPr>
      </w:pPr>
      <w:r w:rsidDel="00000000" w:rsidR="00000000" w:rsidRPr="00000000">
        <w:rPr>
          <w:rtl w:val="0"/>
        </w:rPr>
      </w:r>
    </w:p>
    <w:tbl>
      <w:tblPr>
        <w:tblStyle w:val="Table8"/>
        <w:tblW w:w="8613.0" w:type="dxa"/>
        <w:jc w:val="left"/>
        <w:tblInd w:w="0.0" w:type="dxa"/>
        <w:tblLayout w:type="fixed"/>
        <w:tblLook w:val="0400"/>
      </w:tblPr>
      <w:tblGrid>
        <w:gridCol w:w="2518"/>
        <w:gridCol w:w="6095"/>
        <w:tblGridChange w:id="0">
          <w:tblGrid>
            <w:gridCol w:w="2518"/>
            <w:gridCol w:w="6095"/>
          </w:tblGrid>
        </w:tblGridChange>
      </w:tblGrid>
      <w:tr>
        <w:tc>
          <w:tcPr>
            <w:shd w:fill="auto" w:val="clear"/>
          </w:tcPr>
          <w:p w:rsidR="00000000" w:rsidDel="00000000" w:rsidP="00000000" w:rsidRDefault="00000000" w:rsidRPr="00000000" w14:paraId="0000005E">
            <w:pPr>
              <w:rPr>
                <w:rFonts w:ascii="Conduit ITC Light" w:cs="Conduit ITC Light" w:eastAsia="Conduit ITC Light" w:hAnsi="Conduit ITC Light"/>
                <w:sz w:val="22"/>
                <w:szCs w:val="22"/>
                <w:highlight w:val="yellow"/>
              </w:rPr>
            </w:pPr>
            <w:r w:rsidDel="00000000" w:rsidR="00000000" w:rsidRPr="00000000">
              <w:rPr/>
              <w:drawing>
                <wp:inline distB="0" distT="0" distL="0" distR="0">
                  <wp:extent cx="1123950" cy="1504950"/>
                  <wp:effectExtent b="0" l="0" r="0" t="0"/>
                  <wp:docPr descr="https://apidocs.barcelona.cat/retribucions_pro/REG_AJB_Jaume Collboni Cuadrado_FOTO.jpg" id="8" name="image8.png"/>
                  <a:graphic>
                    <a:graphicData uri="http://schemas.openxmlformats.org/drawingml/2006/picture">
                      <pic:pic>
                        <pic:nvPicPr>
                          <pic:cNvPr descr="https://apidocs.barcelona.cat/retribucions_pro/REG_AJB_Jaume Collboni Cuadrado_FOTO.jpg" id="0" name="image8.png"/>
                          <pic:cNvPicPr preferRelativeResize="0"/>
                        </pic:nvPicPr>
                        <pic:blipFill>
                          <a:blip r:embed="rId16"/>
                          <a:srcRect b="0" l="0" r="0" t="0"/>
                          <a:stretch>
                            <a:fillRect/>
                          </a:stretch>
                        </pic:blipFill>
                        <pic:spPr>
                          <a:xfrm>
                            <a:off x="0" y="0"/>
                            <a:ext cx="1123950" cy="1504950"/>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JAUME COLLBONI</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Llicenciat en  dret a la Universitat de Barcelona i Postgrau de Direcció de Sistemes d’Informació, IDEC de la Universitat Pompeu Fabra. Ha exercit el seu ofici com a col·legiat i també des de la UGT de Catalunya. Ha estat diputat del PSC al Parlament de Catalunya entre els anys 2010 i 2014. Des del 2019 és el primer tinent d’alcaldia de l’Ajuntament de Barcelona. President de Barcelona Activa SAU SPM, president de Barcelona de Serveis Municipals SA, vicepresident executiu de la Fundació Barcelona Cultura, entre d’altres.</w:t>
            </w:r>
            <w:r w:rsidDel="00000000" w:rsidR="00000000" w:rsidRPr="00000000">
              <w:rPr>
                <w:rtl w:val="0"/>
              </w:rPr>
            </w:r>
          </w:p>
        </w:tc>
      </w:tr>
    </w:tbl>
    <w:p w:rsidR="00000000" w:rsidDel="00000000" w:rsidP="00000000" w:rsidRDefault="00000000" w:rsidRPr="00000000" w14:paraId="0000006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3">
      <w:pPr>
        <w:rPr>
          <w:rFonts w:ascii="Calibri" w:cs="Calibri" w:eastAsia="Calibri" w:hAnsi="Calibri"/>
          <w:sz w:val="22"/>
          <w:szCs w:val="22"/>
        </w:rPr>
      </w:pPr>
      <w:r w:rsidDel="00000000" w:rsidR="00000000" w:rsidRPr="00000000">
        <w:rPr>
          <w:rtl w:val="0"/>
        </w:rPr>
      </w:r>
    </w:p>
    <w:tbl>
      <w:tblPr>
        <w:tblStyle w:val="Table9"/>
        <w:tblW w:w="8613.0" w:type="dxa"/>
        <w:jc w:val="left"/>
        <w:tblInd w:w="0.0" w:type="dxa"/>
        <w:tblLayout w:type="fixed"/>
        <w:tblLook w:val="0400"/>
      </w:tblPr>
      <w:tblGrid>
        <w:gridCol w:w="2518"/>
        <w:gridCol w:w="6095"/>
        <w:tblGridChange w:id="0">
          <w:tblGrid>
            <w:gridCol w:w="2518"/>
            <w:gridCol w:w="6095"/>
          </w:tblGrid>
        </w:tblGridChange>
      </w:tblGrid>
      <w:tr>
        <w:tc>
          <w:tcPr>
            <w:shd w:fill="auto" w:val="clear"/>
          </w:tcPr>
          <w:p w:rsidR="00000000" w:rsidDel="00000000" w:rsidP="00000000" w:rsidRDefault="00000000" w:rsidRPr="00000000" w14:paraId="00000064">
            <w:pPr>
              <w:rPr>
                <w:rFonts w:ascii="Conduit ITC Light" w:cs="Conduit ITC Light" w:eastAsia="Conduit ITC Light" w:hAnsi="Conduit ITC Light"/>
                <w:sz w:val="22"/>
                <w:szCs w:val="22"/>
                <w:highlight w:val="yellow"/>
              </w:rPr>
            </w:pPr>
            <w:r w:rsidDel="00000000" w:rsidR="00000000" w:rsidRPr="00000000">
              <w:rPr>
                <w:rFonts w:ascii="Conduit ITC Light" w:cs="Conduit ITC Light" w:eastAsia="Conduit ITC Light" w:hAnsi="Conduit ITC Light"/>
              </w:rPr>
              <w:drawing>
                <wp:inline distB="0" distT="0" distL="0" distR="0">
                  <wp:extent cx="1076325" cy="1285875"/>
                  <wp:effectExtent b="0" l="0" r="0" t="0"/>
                  <wp:docPr descr="Foto Carles Rivera (2)" id="6" name="image6.png"/>
                  <a:graphic>
                    <a:graphicData uri="http://schemas.openxmlformats.org/drawingml/2006/picture">
                      <pic:pic>
                        <pic:nvPicPr>
                          <pic:cNvPr descr="Foto Carles Rivera (2)" id="0" name="image6.png"/>
                          <pic:cNvPicPr preferRelativeResize="0"/>
                        </pic:nvPicPr>
                        <pic:blipFill>
                          <a:blip r:embed="rId17"/>
                          <a:srcRect b="10951" l="5716" r="8003" t="0"/>
                          <a:stretch>
                            <a:fillRect/>
                          </a:stretch>
                        </pic:blipFill>
                        <pic:spPr>
                          <a:xfrm>
                            <a:off x="0" y="0"/>
                            <a:ext cx="1076325" cy="1285875"/>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CARLES RIVERA</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Carles Rivera és coordinador gerent del Pacte Industrial de la Regió Metropolitana de Barcelona. També és professor associat al Departament de Ciències Polítiques i Socials de la Universitat Pompeu Fabra. Anteriorment, ha ocupat diverses posicions a la Diputació de Barcelona, a la Generalitat de Catalunya i a PricewaterhouseCoopers.</w:t>
            </w:r>
            <w:r w:rsidDel="00000000" w:rsidR="00000000" w:rsidRPr="00000000">
              <w:rPr>
                <w:rtl w:val="0"/>
              </w:rPr>
            </w:r>
          </w:p>
        </w:tc>
      </w:tr>
    </w:tbl>
    <w:p w:rsidR="00000000" w:rsidDel="00000000" w:rsidP="00000000" w:rsidRDefault="00000000" w:rsidRPr="00000000" w14:paraId="0000006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8">
      <w:pPr>
        <w:rPr>
          <w:rFonts w:ascii="Calibri" w:cs="Calibri" w:eastAsia="Calibri" w:hAnsi="Calibri"/>
          <w:b w:val="1"/>
          <w:sz w:val="32"/>
          <w:szCs w:val="32"/>
        </w:rPr>
      </w:pPr>
      <w:r w:rsidDel="00000000" w:rsidR="00000000" w:rsidRPr="00000000">
        <w:rPr>
          <w:rtl w:val="0"/>
        </w:rPr>
      </w:r>
    </w:p>
    <w:tbl>
      <w:tblPr>
        <w:tblStyle w:val="Table10"/>
        <w:tblW w:w="8613.0" w:type="dxa"/>
        <w:jc w:val="left"/>
        <w:tblInd w:w="0.0" w:type="dxa"/>
        <w:tblLayout w:type="fixed"/>
        <w:tblLook w:val="0400"/>
      </w:tblPr>
      <w:tblGrid>
        <w:gridCol w:w="2518"/>
        <w:gridCol w:w="6095"/>
        <w:tblGridChange w:id="0">
          <w:tblGrid>
            <w:gridCol w:w="2518"/>
            <w:gridCol w:w="6095"/>
          </w:tblGrid>
        </w:tblGridChange>
      </w:tblGrid>
      <w:tr>
        <w:tc>
          <w:tcPr>
            <w:shd w:fill="auto" w:val="clear"/>
          </w:tcPr>
          <w:p w:rsidR="00000000" w:rsidDel="00000000" w:rsidP="00000000" w:rsidRDefault="00000000" w:rsidRPr="00000000" w14:paraId="00000069">
            <w:pPr>
              <w:rPr>
                <w:rFonts w:ascii="Conduit ITC Light" w:cs="Conduit ITC Light" w:eastAsia="Conduit ITC Light" w:hAnsi="Conduit ITC Light"/>
                <w:sz w:val="22"/>
                <w:szCs w:val="22"/>
                <w:highlight w:val="yellow"/>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0</wp:posOffset>
                  </wp:positionV>
                  <wp:extent cx="1113790" cy="1114425"/>
                  <wp:effectExtent b="0" l="0" r="0" t="0"/>
                  <wp:wrapSquare wrapText="bothSides" distB="0" distT="0" distL="114300" distR="114300"/>
                  <wp:docPr descr="Resultat d'imatges de jordi oliver" id="3" name="image2.png"/>
                  <a:graphic>
                    <a:graphicData uri="http://schemas.openxmlformats.org/drawingml/2006/picture">
                      <pic:pic>
                        <pic:nvPicPr>
                          <pic:cNvPr descr="Resultat d'imatges de jordi oliver" id="0" name="image2.png"/>
                          <pic:cNvPicPr preferRelativeResize="0"/>
                        </pic:nvPicPr>
                        <pic:blipFill>
                          <a:blip r:embed="rId18"/>
                          <a:srcRect b="0" l="24084" r="28253" t="0"/>
                          <a:stretch>
                            <a:fillRect/>
                          </a:stretch>
                        </pic:blipFill>
                        <pic:spPr>
                          <a:xfrm>
                            <a:off x="0" y="0"/>
                            <a:ext cx="1113790" cy="1114425"/>
                          </a:xfrm>
                          <a:prstGeom prst="rect"/>
                          <a:ln/>
                        </pic:spPr>
                      </pic:pic>
                    </a:graphicData>
                  </a:graphic>
                </wp:anchor>
              </w:drawing>
            </w:r>
          </w:p>
        </w:tc>
        <w:tc>
          <w:tcPr>
            <w:shd w:fill="auto" w:val="clear"/>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JORDI OLIVER</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nduit ITC Light" w:cs="Conduit ITC Light" w:eastAsia="Conduit ITC Light" w:hAnsi="Conduit ITC Light"/>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Jordi Oliver és soci-fundador i director executiu de l’estudi d’ecoinnovació estratègica inèdit. És doctor en Ciències Ambientals i premi extraordinari de doctorat per la Universitat Autònoma de Barcelona (UAB), Corporate MBA per ESADE i autor i investigador vinculat a l’Institut de Ciència i Tecnologia Ambientals (ICTA-UAB).</w:t>
            </w:r>
            <w:r w:rsidDel="00000000" w:rsidR="00000000" w:rsidRPr="00000000">
              <w:rPr>
                <w:rtl w:val="0"/>
              </w:rPr>
            </w:r>
          </w:p>
        </w:tc>
      </w:tr>
    </w:tbl>
    <w:p w:rsidR="00000000" w:rsidDel="00000000" w:rsidP="00000000" w:rsidRDefault="00000000" w:rsidRPr="00000000" w14:paraId="0000006C">
      <w:pPr>
        <w:spacing w:line="320" w:lineRule="auto"/>
        <w:jc w:val="both"/>
        <w:rPr>
          <w:rFonts w:ascii="Arial" w:cs="Arial" w:eastAsia="Arial" w:hAnsi="Arial"/>
          <w:b w:val="1"/>
          <w:color w:val="e04e39"/>
          <w:sz w:val="24"/>
          <w:szCs w:val="24"/>
        </w:rPr>
      </w:pPr>
      <w:r w:rsidDel="00000000" w:rsidR="00000000" w:rsidRPr="00000000">
        <w:rPr>
          <w:rtl w:val="0"/>
        </w:rPr>
      </w:r>
    </w:p>
    <w:p w:rsidR="00000000" w:rsidDel="00000000" w:rsidP="00000000" w:rsidRDefault="00000000" w:rsidRPr="00000000" w14:paraId="0000006D">
      <w:pPr>
        <w:pBdr>
          <w:bottom w:color="000000" w:space="1" w:sz="6" w:val="single"/>
        </w:pBdr>
        <w:jc w:val="both"/>
        <w:rPr>
          <w:rFonts w:ascii="Arial" w:cs="Arial" w:eastAsia="Arial" w:hAnsi="Arial"/>
          <w:sz w:val="30"/>
          <w:szCs w:val="30"/>
        </w:rPr>
      </w:pPr>
      <w:r w:rsidDel="00000000" w:rsidR="00000000" w:rsidRPr="00000000">
        <w:rPr>
          <w:rtl w:val="0"/>
        </w:rPr>
      </w:r>
    </w:p>
    <w:p w:rsidR="00000000" w:rsidDel="00000000" w:rsidP="00000000" w:rsidRDefault="00000000" w:rsidRPr="00000000" w14:paraId="0000006E">
      <w:pPr>
        <w:pBdr>
          <w:bottom w:color="000000" w:space="1" w:sz="6" w:val="single"/>
        </w:pBdr>
        <w:jc w:val="both"/>
        <w:rPr>
          <w:rFonts w:ascii="Arial" w:cs="Arial" w:eastAsia="Arial" w:hAnsi="Arial"/>
          <w:sz w:val="30"/>
          <w:szCs w:val="30"/>
        </w:rPr>
      </w:pPr>
      <w:r w:rsidDel="00000000" w:rsidR="00000000" w:rsidRPr="00000000">
        <w:rPr>
          <w:rtl w:val="0"/>
        </w:rPr>
      </w:r>
    </w:p>
    <w:p w:rsidR="00000000" w:rsidDel="00000000" w:rsidP="00000000" w:rsidRDefault="00000000" w:rsidRPr="00000000" w14:paraId="0000006F">
      <w:pPr>
        <w:pBdr>
          <w:bottom w:color="000000" w:space="1" w:sz="6" w:val="single"/>
        </w:pBdr>
        <w:jc w:val="both"/>
        <w:rPr>
          <w:rFonts w:ascii="Arial" w:cs="Arial" w:eastAsia="Arial" w:hAnsi="Arial"/>
          <w:sz w:val="30"/>
          <w:szCs w:val="30"/>
        </w:rPr>
      </w:pPr>
      <w:r w:rsidDel="00000000" w:rsidR="00000000" w:rsidRPr="00000000">
        <w:rPr>
          <w:rtl w:val="0"/>
        </w:rPr>
      </w:r>
    </w:p>
    <w:p w:rsidR="00000000" w:rsidDel="00000000" w:rsidP="00000000" w:rsidRDefault="00000000" w:rsidRPr="00000000" w14:paraId="00000070">
      <w:pPr>
        <w:pBdr>
          <w:bottom w:color="000000" w:space="1" w:sz="6" w:val="single"/>
        </w:pBdr>
        <w:jc w:val="both"/>
        <w:rPr>
          <w:rFonts w:ascii="Arial" w:cs="Arial" w:eastAsia="Arial" w:hAnsi="Arial"/>
          <w:sz w:val="30"/>
          <w:szCs w:val="30"/>
        </w:rPr>
      </w:pPr>
      <w:r w:rsidDel="00000000" w:rsidR="00000000" w:rsidRPr="00000000">
        <w:rPr>
          <w:rtl w:val="0"/>
        </w:rPr>
      </w:r>
    </w:p>
    <w:p w:rsidR="00000000" w:rsidDel="00000000" w:rsidP="00000000" w:rsidRDefault="00000000" w:rsidRPr="00000000" w14:paraId="00000071">
      <w:pPr>
        <w:pBdr>
          <w:bottom w:color="000000" w:space="1" w:sz="6" w:val="single"/>
        </w:pBdr>
        <w:jc w:val="both"/>
        <w:rPr>
          <w:rFonts w:ascii="Arial" w:cs="Arial" w:eastAsia="Arial" w:hAnsi="Arial"/>
          <w:sz w:val="30"/>
          <w:szCs w:val="30"/>
        </w:rPr>
      </w:pPr>
      <w:r w:rsidDel="00000000" w:rsidR="00000000" w:rsidRPr="00000000">
        <w:rPr>
          <w:rtl w:val="0"/>
        </w:rPr>
      </w:r>
    </w:p>
    <w:p w:rsidR="00000000" w:rsidDel="00000000" w:rsidP="00000000" w:rsidRDefault="00000000" w:rsidRPr="00000000" w14:paraId="00000072">
      <w:pPr>
        <w:pBdr>
          <w:bottom w:color="000000" w:space="1" w:sz="6" w:val="single"/>
        </w:pBdr>
        <w:jc w:val="both"/>
        <w:rPr>
          <w:rFonts w:ascii="Arial" w:cs="Arial" w:eastAsia="Arial" w:hAnsi="Arial"/>
          <w:sz w:val="30"/>
          <w:szCs w:val="30"/>
        </w:rPr>
      </w:pPr>
      <w:r w:rsidDel="00000000" w:rsidR="00000000" w:rsidRPr="00000000">
        <w:rPr>
          <w:rtl w:val="0"/>
        </w:rPr>
      </w:r>
    </w:p>
    <w:p w:rsidR="00000000" w:rsidDel="00000000" w:rsidP="00000000" w:rsidRDefault="00000000" w:rsidRPr="00000000" w14:paraId="00000073">
      <w:pPr>
        <w:pBdr>
          <w:bottom w:color="000000" w:space="1" w:sz="6" w:val="single"/>
        </w:pBdr>
        <w:jc w:val="both"/>
        <w:rPr>
          <w:rFonts w:ascii="Arial" w:cs="Arial" w:eastAsia="Arial" w:hAnsi="Arial"/>
          <w:sz w:val="30"/>
          <w:szCs w:val="30"/>
        </w:rPr>
      </w:pPr>
      <w:r w:rsidDel="00000000" w:rsidR="00000000" w:rsidRPr="00000000">
        <w:rPr>
          <w:rtl w:val="0"/>
        </w:rPr>
      </w:r>
    </w:p>
    <w:p w:rsidR="00000000" w:rsidDel="00000000" w:rsidP="00000000" w:rsidRDefault="00000000" w:rsidRPr="00000000" w14:paraId="00000074">
      <w:pPr>
        <w:pBdr>
          <w:bottom w:color="000000" w:space="1" w:sz="6" w:val="single"/>
        </w:pBdr>
        <w:jc w:val="both"/>
        <w:rPr>
          <w:rFonts w:ascii="Arial" w:cs="Arial" w:eastAsia="Arial" w:hAnsi="Arial"/>
          <w:sz w:val="30"/>
          <w:szCs w:val="30"/>
        </w:rPr>
      </w:pPr>
      <w:r w:rsidDel="00000000" w:rsidR="00000000" w:rsidRPr="00000000">
        <w:rPr>
          <w:rtl w:val="0"/>
        </w:rPr>
      </w:r>
    </w:p>
    <w:p w:rsidR="00000000" w:rsidDel="00000000" w:rsidP="00000000" w:rsidRDefault="00000000" w:rsidRPr="00000000" w14:paraId="00000075">
      <w:pPr>
        <w:pBdr>
          <w:bottom w:color="000000" w:space="1" w:sz="6" w:val="single"/>
        </w:pBdr>
        <w:jc w:val="both"/>
        <w:rPr>
          <w:rFonts w:ascii="Arial" w:cs="Arial" w:eastAsia="Arial" w:hAnsi="Arial"/>
          <w:sz w:val="30"/>
          <w:szCs w:val="30"/>
        </w:rPr>
      </w:pPr>
      <w:r w:rsidDel="00000000" w:rsidR="00000000" w:rsidRPr="00000000">
        <w:rPr>
          <w:rtl w:val="0"/>
        </w:rPr>
      </w:r>
    </w:p>
    <w:p w:rsidR="00000000" w:rsidDel="00000000" w:rsidP="00000000" w:rsidRDefault="00000000" w:rsidRPr="00000000" w14:paraId="00000076">
      <w:pPr>
        <w:pBdr>
          <w:bottom w:color="000000" w:space="1" w:sz="6" w:val="single"/>
        </w:pBdr>
        <w:jc w:val="both"/>
        <w:rPr>
          <w:rFonts w:ascii="Arial" w:cs="Arial" w:eastAsia="Arial" w:hAnsi="Arial"/>
          <w:sz w:val="30"/>
          <w:szCs w:val="30"/>
        </w:rPr>
      </w:pPr>
      <w:r w:rsidDel="00000000" w:rsidR="00000000" w:rsidRPr="00000000">
        <w:rPr>
          <w:rtl w:val="0"/>
        </w:rPr>
      </w:r>
    </w:p>
    <w:p w:rsidR="00000000" w:rsidDel="00000000" w:rsidP="00000000" w:rsidRDefault="00000000" w:rsidRPr="00000000" w14:paraId="00000077">
      <w:pPr>
        <w:pBdr>
          <w:bottom w:color="000000" w:space="1" w:sz="6" w:val="single"/>
        </w:pBdr>
        <w:jc w:val="both"/>
        <w:rPr>
          <w:rFonts w:ascii="Arial" w:cs="Arial" w:eastAsia="Arial" w:hAnsi="Arial"/>
          <w:sz w:val="30"/>
          <w:szCs w:val="30"/>
        </w:rPr>
      </w:pPr>
      <w:r w:rsidDel="00000000" w:rsidR="00000000" w:rsidRPr="00000000">
        <w:rPr>
          <w:rtl w:val="0"/>
        </w:rPr>
      </w:r>
    </w:p>
    <w:p w:rsidR="00000000" w:rsidDel="00000000" w:rsidP="00000000" w:rsidRDefault="00000000" w:rsidRPr="00000000" w14:paraId="00000078">
      <w:pPr>
        <w:pBdr>
          <w:bottom w:color="000000" w:space="1" w:sz="6" w:val="single"/>
        </w:pBdr>
        <w:jc w:val="both"/>
        <w:rPr>
          <w:rFonts w:ascii="Arial" w:cs="Arial" w:eastAsia="Arial" w:hAnsi="Arial"/>
          <w:sz w:val="30"/>
          <w:szCs w:val="30"/>
        </w:rPr>
      </w:pPr>
      <w:r w:rsidDel="00000000" w:rsidR="00000000" w:rsidRPr="00000000">
        <w:rPr>
          <w:rtl w:val="0"/>
        </w:rPr>
      </w:r>
    </w:p>
    <w:p w:rsidR="00000000" w:rsidDel="00000000" w:rsidP="00000000" w:rsidRDefault="00000000" w:rsidRPr="00000000" w14:paraId="00000079">
      <w:pPr>
        <w:pBdr>
          <w:bottom w:color="000000" w:space="1" w:sz="6" w:val="single"/>
        </w:pBdr>
        <w:jc w:val="both"/>
        <w:rPr>
          <w:rFonts w:ascii="Arial" w:cs="Arial" w:eastAsia="Arial" w:hAnsi="Arial"/>
          <w:sz w:val="30"/>
          <w:szCs w:val="30"/>
        </w:rPr>
      </w:pPr>
      <w:r w:rsidDel="00000000" w:rsidR="00000000" w:rsidRPr="00000000">
        <w:rPr>
          <w:rtl w:val="0"/>
        </w:rPr>
      </w:r>
    </w:p>
    <w:p w:rsidR="00000000" w:rsidDel="00000000" w:rsidP="00000000" w:rsidRDefault="00000000" w:rsidRPr="00000000" w14:paraId="0000007A">
      <w:pPr>
        <w:pBdr>
          <w:bottom w:color="000000" w:space="1" w:sz="6" w:val="single"/>
        </w:pBdr>
        <w:jc w:val="both"/>
        <w:rPr>
          <w:rFonts w:ascii="Arial" w:cs="Arial" w:eastAsia="Arial" w:hAnsi="Arial"/>
          <w:sz w:val="30"/>
          <w:szCs w:val="30"/>
        </w:rPr>
      </w:pPr>
      <w:r w:rsidDel="00000000" w:rsidR="00000000" w:rsidRPr="00000000">
        <w:rPr>
          <w:rtl w:val="0"/>
        </w:rPr>
      </w:r>
    </w:p>
    <w:p w:rsidR="00000000" w:rsidDel="00000000" w:rsidP="00000000" w:rsidRDefault="00000000" w:rsidRPr="00000000" w14:paraId="0000007B">
      <w:pPr>
        <w:pBdr>
          <w:bottom w:color="000000" w:space="1" w:sz="6" w:val="single"/>
        </w:pBdr>
        <w:jc w:val="both"/>
        <w:rPr>
          <w:rFonts w:ascii="Arial" w:cs="Arial" w:eastAsia="Arial" w:hAnsi="Arial"/>
          <w:sz w:val="30"/>
          <w:szCs w:val="30"/>
        </w:rPr>
      </w:pPr>
      <w:r w:rsidDel="00000000" w:rsidR="00000000" w:rsidRPr="00000000">
        <w:rPr>
          <w:rtl w:val="0"/>
        </w:rPr>
      </w:r>
    </w:p>
    <w:p w:rsidR="00000000" w:rsidDel="00000000" w:rsidP="00000000" w:rsidRDefault="00000000" w:rsidRPr="00000000" w14:paraId="0000007C">
      <w:pPr>
        <w:pBdr>
          <w:bottom w:color="000000" w:space="1" w:sz="6" w:val="single"/>
        </w:pBdr>
        <w:jc w:val="both"/>
        <w:rPr>
          <w:rFonts w:ascii="Arial" w:cs="Arial" w:eastAsia="Arial" w:hAnsi="Arial"/>
          <w:sz w:val="30"/>
          <w:szCs w:val="30"/>
        </w:rPr>
      </w:pPr>
      <w:r w:rsidDel="00000000" w:rsidR="00000000" w:rsidRPr="00000000">
        <w:rPr>
          <w:rtl w:val="0"/>
        </w:rPr>
      </w:r>
    </w:p>
    <w:p w:rsidR="00000000" w:rsidDel="00000000" w:rsidP="00000000" w:rsidRDefault="00000000" w:rsidRPr="00000000" w14:paraId="0000007D">
      <w:pPr>
        <w:jc w:val="both"/>
        <w:rPr>
          <w:rFonts w:ascii="Arial" w:cs="Arial" w:eastAsia="Arial" w:hAnsi="Arial"/>
          <w:sz w:val="10"/>
          <w:szCs w:val="10"/>
        </w:rPr>
      </w:pPr>
      <w:r w:rsidDel="00000000" w:rsidR="00000000" w:rsidRPr="00000000">
        <w:rPr>
          <w:rtl w:val="0"/>
        </w:rPr>
      </w:r>
    </w:p>
    <w:p w:rsidR="00000000" w:rsidDel="00000000" w:rsidP="00000000" w:rsidRDefault="00000000" w:rsidRPr="00000000" w14:paraId="0000007E">
      <w:pPr>
        <w:jc w:val="both"/>
        <w:rPr>
          <w:rFonts w:ascii="Arial" w:cs="Arial" w:eastAsia="Arial" w:hAnsi="Arial"/>
        </w:rPr>
      </w:pPr>
      <w:r w:rsidDel="00000000" w:rsidR="00000000" w:rsidRPr="00000000">
        <w:rPr>
          <w:rtl w:val="0"/>
        </w:rPr>
      </w:r>
    </w:p>
    <w:p w:rsidR="00000000" w:rsidDel="00000000" w:rsidP="00000000" w:rsidRDefault="00000000" w:rsidRPr="00000000" w14:paraId="0000007F">
      <w:pPr>
        <w:jc w:val="center"/>
        <w:rPr>
          <w:rFonts w:ascii="Arial" w:cs="Arial" w:eastAsia="Arial" w:hAnsi="Arial"/>
          <w:b w:val="1"/>
        </w:rPr>
      </w:pPr>
      <w:r w:rsidDel="00000000" w:rsidR="00000000" w:rsidRPr="00000000">
        <w:rPr>
          <w:rFonts w:ascii="Arial" w:cs="Arial" w:eastAsia="Arial" w:hAnsi="Arial"/>
          <w:b w:val="1"/>
          <w:rtl w:val="0"/>
        </w:rPr>
        <w:t xml:space="preserve">EL PACTE INDUSTRIAL</w:t>
      </w:r>
    </w:p>
    <w:p w:rsidR="00000000" w:rsidDel="00000000" w:rsidP="00000000" w:rsidRDefault="00000000" w:rsidRPr="00000000" w14:paraId="00000080">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81">
      <w:pPr>
        <w:jc w:val="both"/>
        <w:rPr>
          <w:rFonts w:ascii="Arial" w:cs="Arial" w:eastAsia="Arial" w:hAnsi="Arial"/>
        </w:rPr>
      </w:pPr>
      <w:r w:rsidDel="00000000" w:rsidR="00000000" w:rsidRPr="00000000">
        <w:rPr>
          <w:rFonts w:ascii="Arial" w:cs="Arial" w:eastAsia="Arial" w:hAnsi="Arial"/>
          <w:rtl w:val="0"/>
        </w:rPr>
        <w:t xml:space="preserve">El Pacte Industrial de la Regió Metropolitana de Barcelona és una associació constituïda l’any 1997 amb la missió de configurar una aliança estratègica entre administracions públiques, organitzacions empresarials i sindicats per impulsar la competitivitat de la indústria, fomentar la creació d’ocupació i millorar la cohesió social i la sostenibilitat al territori metropolità.</w:t>
      </w:r>
    </w:p>
    <w:p w:rsidR="00000000" w:rsidDel="00000000" w:rsidP="00000000" w:rsidRDefault="00000000" w:rsidRPr="00000000" w14:paraId="00000082">
      <w:pPr>
        <w:jc w:val="both"/>
        <w:rPr>
          <w:rFonts w:ascii="Arial" w:cs="Arial" w:eastAsia="Arial" w:hAnsi="Arial"/>
        </w:rPr>
      </w:pPr>
      <w:r w:rsidDel="00000000" w:rsidR="00000000" w:rsidRPr="00000000">
        <w:rPr>
          <w:rtl w:val="0"/>
        </w:rPr>
      </w:r>
    </w:p>
    <w:p w:rsidR="00000000" w:rsidDel="00000000" w:rsidP="00000000" w:rsidRDefault="00000000" w:rsidRPr="00000000" w14:paraId="00000083">
      <w:pPr>
        <w:jc w:val="both"/>
        <w:rPr>
          <w:rFonts w:ascii="Arial" w:cs="Arial" w:eastAsia="Arial" w:hAnsi="Arial"/>
        </w:rPr>
      </w:pPr>
      <w:r w:rsidDel="00000000" w:rsidR="00000000" w:rsidRPr="00000000">
        <w:rPr>
          <w:rFonts w:ascii="Arial" w:cs="Arial" w:eastAsia="Arial" w:hAnsi="Arial"/>
          <w:rtl w:val="0"/>
        </w:rPr>
        <w:t xml:space="preserve">En el marc d’aquesta aliança, el Pacte Industrial ha aconseguit sumar les voluntats de 50 ajuntaments, 11 organitzacions empresarials, els 2 sindicats majoritaris, la Generalitat de Catalunya, la Diputació de Barcelona, l’Àrea metropolitana de Barcelona, 6 consells comarcals, 6 universitats i diverses institucions vinculades al desenvolupament econòmic.</w:t>
      </w:r>
    </w:p>
    <w:p w:rsidR="00000000" w:rsidDel="00000000" w:rsidP="00000000" w:rsidRDefault="00000000" w:rsidRPr="00000000" w14:paraId="00000084">
      <w:pPr>
        <w:jc w:val="both"/>
        <w:rPr>
          <w:rFonts w:ascii="Arial" w:cs="Arial" w:eastAsia="Arial" w:hAnsi="Arial"/>
        </w:rPr>
      </w:pPr>
      <w:r w:rsidDel="00000000" w:rsidR="00000000" w:rsidRPr="00000000">
        <w:rPr>
          <w:rtl w:val="0"/>
        </w:rPr>
      </w:r>
    </w:p>
    <w:p w:rsidR="00000000" w:rsidDel="00000000" w:rsidP="00000000" w:rsidRDefault="00000000" w:rsidRPr="00000000" w14:paraId="00000085">
      <w:pPr>
        <w:pBdr>
          <w:bottom w:color="000000" w:space="1" w:sz="4" w:val="single"/>
        </w:pBdr>
        <w:jc w:val="both"/>
        <w:rPr>
          <w:rFonts w:ascii="Arial" w:cs="Arial" w:eastAsia="Arial" w:hAnsi="Arial"/>
        </w:rPr>
      </w:pPr>
      <w:r w:rsidDel="00000000" w:rsidR="00000000" w:rsidRPr="00000000">
        <w:rPr>
          <w:rtl w:val="0"/>
        </w:rPr>
      </w:r>
    </w:p>
    <w:p w:rsidR="00000000" w:rsidDel="00000000" w:rsidP="00000000" w:rsidRDefault="00000000" w:rsidRPr="00000000" w14:paraId="00000086">
      <w:pPr>
        <w:jc w:val="both"/>
        <w:rPr>
          <w:rFonts w:ascii="Arial" w:cs="Arial" w:eastAsia="Arial" w:hAnsi="Arial"/>
        </w:rPr>
      </w:pPr>
      <w:r w:rsidDel="00000000" w:rsidR="00000000" w:rsidRPr="00000000">
        <w:rPr>
          <w:rtl w:val="0"/>
        </w:rPr>
      </w:r>
    </w:p>
    <w:p w:rsidR="00000000" w:rsidDel="00000000" w:rsidP="00000000" w:rsidRDefault="00000000" w:rsidRPr="00000000" w14:paraId="00000087">
      <w:pPr>
        <w:jc w:val="center"/>
        <w:rPr>
          <w:rFonts w:ascii="Arial" w:cs="Arial" w:eastAsia="Arial" w:hAnsi="Arial"/>
          <w:b w:val="1"/>
        </w:rPr>
      </w:pPr>
      <w:r w:rsidDel="00000000" w:rsidR="00000000" w:rsidRPr="00000000">
        <w:rPr>
          <w:rFonts w:ascii="Arial" w:cs="Arial" w:eastAsia="Arial" w:hAnsi="Arial"/>
          <w:b w:val="1"/>
          <w:rtl w:val="0"/>
        </w:rPr>
        <w:t xml:space="preserve">EL PALAU MACAYA, CENTRE DE REFLEXIÓ</w:t>
      </w:r>
    </w:p>
    <w:p w:rsidR="00000000" w:rsidDel="00000000" w:rsidP="00000000" w:rsidRDefault="00000000" w:rsidRPr="00000000" w14:paraId="00000088">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89">
      <w:pPr>
        <w:jc w:val="both"/>
        <w:rPr>
          <w:rFonts w:ascii="Arial" w:cs="Arial" w:eastAsia="Arial" w:hAnsi="Arial"/>
        </w:rPr>
      </w:pPr>
      <w:r w:rsidDel="00000000" w:rsidR="00000000" w:rsidRPr="00000000">
        <w:rPr>
          <w:rFonts w:ascii="Arial" w:cs="Arial" w:eastAsia="Arial" w:hAnsi="Arial"/>
          <w:rtl w:val="0"/>
        </w:rPr>
        <w:t xml:space="preserve">Amb més de 100 anys d’història, el Palau Macaya de Fundació ”la Caixa” és un dels emblemes arquitectònics modernistes de la ciutat de Barcelona. Des de l’any 1947, el Palau ha estat estretament vinculat a l’expansió de l’Obra Social ”la Caixa”, acollint primer l’Institut Educatiu de Sordmuts i de Cecs i, amb posterioritat, el Centre Cultural de la Fundació "la Caixa", precedent dels centres CaixaForum. L’any 2012 el Palau va obrir les seves portes amb l’objectiu d’erigir-se com a centre de pensament i reflexió per al món professional i acadèmic i ser un espai de referència per impulsar la reflexió i la transformació social.</w:t>
      </w:r>
    </w:p>
    <w:p w:rsidR="00000000" w:rsidDel="00000000" w:rsidP="00000000" w:rsidRDefault="00000000" w:rsidRPr="00000000" w14:paraId="0000008A">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8B">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8C">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8D">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8E">
      <w:pPr>
        <w:jc w:val="both"/>
        <w:rPr>
          <w:rFonts w:ascii="Arial" w:cs="Arial" w:eastAsia="Arial" w:hAnsi="Arial"/>
          <w:sz w:val="18"/>
          <w:szCs w:val="18"/>
        </w:rPr>
      </w:pPr>
      <w:r w:rsidDel="00000000" w:rsidR="00000000" w:rsidRPr="00000000">
        <w:rPr>
          <w:rtl w:val="0"/>
        </w:rPr>
      </w:r>
      <w:r w:rsidDel="00000000" w:rsidR="00000000" w:rsidRPr="00000000">
        <mc:AlternateContent>
          <mc:Choice Requires="wps">
            <w:drawing>
              <wp:anchor allowOverlap="1" behindDoc="0" distB="45720" distT="45720" distL="114300" distR="114300" hidden="0" layoutInCell="1" locked="0" relativeHeight="0" simplePos="0">
                <wp:simplePos x="0" y="0"/>
                <wp:positionH relativeFrom="column">
                  <wp:posOffset>-13333</wp:posOffset>
                </wp:positionH>
                <wp:positionV relativeFrom="paragraph">
                  <wp:posOffset>123825</wp:posOffset>
                </wp:positionV>
                <wp:extent cx="5391150" cy="948055"/>
                <wp:effectExtent b="27305" l="0" r="19050" t="0"/>
                <wp:wrapSquare wrapText="bothSides" distB="45720" distT="45720" distL="114300" distR="114300"/>
                <wp:docPr id="1" name=""/>
                <a:graphic>
                  <a:graphicData uri="http://schemas.microsoft.com/office/word/2010/wordprocessingShape">
                    <wps:wsp>
                      <wps:cNvSpPr txBox="1">
                        <a:spLocks noChangeArrowheads="1"/>
                      </wps:cNvSpPr>
                      <wps:spPr bwMode="auto">
                        <a:xfrm>
                          <a:off x="0" y="0"/>
                          <a:ext cx="5391150" cy="948055"/>
                        </a:xfrm>
                        <a:prstGeom prst="rect">
                          <a:avLst/>
                        </a:prstGeom>
                        <a:noFill/>
                        <a:ln w="9525">
                          <a:solidFill>
                            <a:srgbClr val="000000"/>
                          </a:solidFill>
                          <a:miter lim="800000"/>
                          <a:headEnd/>
                          <a:tailEnd/>
                        </a:ln>
                      </wps:spPr>
                      <wps:txbx>
                        <w:txbxContent>
                          <w:p w:rsidR="00BB56E7" w:rsidDel="00000000" w:rsidP="00BB56E7" w:rsidRDefault="00BB56E7" w:rsidRPr="00000000" w14:paraId="76E76857" w14:textId="77777777">
                            <w:pPr>
                              <w:jc w:val="center"/>
                              <w:rPr>
                                <w:rFonts w:ascii="Arial" w:cs="Arial" w:hAnsi="Arial"/>
                                <w:b w:val="1"/>
                                <w:lang w:val="ca-ES"/>
                              </w:rPr>
                            </w:pPr>
                          </w:p>
                          <w:p w:rsidR="00BB56E7" w:rsidDel="00000000" w:rsidP="00BB56E7" w:rsidRDefault="00BB56E7" w:rsidRPr="00596A25" w14:paraId="7DA16744" w14:textId="1473AF35">
                            <w:pPr>
                              <w:jc w:val="center"/>
                              <w:rPr>
                                <w:rFonts w:ascii="Arial" w:cs="Arial" w:hAnsi="Arial"/>
                                <w:b w:val="1"/>
                                <w:sz w:val="22"/>
                                <w:szCs w:val="22"/>
                                <w:lang w:val="ca-ES"/>
                              </w:rPr>
                            </w:pPr>
                            <w:r w:rsidDel="00000000" w:rsidR="00000000" w:rsidRPr="00596A25">
                              <w:rPr>
                                <w:rFonts w:ascii="Arial" w:cs="Arial" w:hAnsi="Arial"/>
                                <w:b w:val="1"/>
                                <w:sz w:val="22"/>
                                <w:szCs w:val="22"/>
                                <w:lang w:val="ca-ES"/>
                              </w:rPr>
                              <w:t>Per a més informació:</w:t>
                            </w:r>
                          </w:p>
                          <w:p w:rsidR="00596A25" w:rsidDel="00000000" w:rsidP="00BB56E7" w:rsidRDefault="00596A25" w:rsidRPr="00596A25" w14:paraId="1072CD66" w14:textId="77777777">
                            <w:pPr>
                              <w:jc w:val="center"/>
                              <w:rPr>
                                <w:rFonts w:ascii="Arial" w:cs="Arial" w:hAnsi="Arial"/>
                                <w:bCs w:val="1"/>
                                <w:sz w:val="10"/>
                                <w:szCs w:val="10"/>
                                <w:lang w:val="ca-ES"/>
                              </w:rPr>
                            </w:pPr>
                          </w:p>
                          <w:p w:rsidR="00596A25" w:rsidDel="00000000" w:rsidP="00BB56E7" w:rsidRDefault="00596A25" w:rsidRPr="006743CA" w14:paraId="54BC1E61" w14:textId="4D6AACC5">
                            <w:pPr>
                              <w:jc w:val="center"/>
                              <w:rPr>
                                <w:rFonts w:ascii="Arial" w:cs="Arial" w:hAnsi="Arial"/>
                                <w:bCs w:val="1"/>
                                <w:i w:val="1"/>
                                <w:sz w:val="22"/>
                                <w:szCs w:val="22"/>
                                <w:lang w:val="ca-ES"/>
                              </w:rPr>
                            </w:pPr>
                            <w:r w:rsidDel="00000000" w:rsidR="00000000" w:rsidRPr="006743CA">
                              <w:rPr>
                                <w:rFonts w:ascii="Arial" w:cs="Arial" w:hAnsi="Arial"/>
                                <w:bCs w:val="1"/>
                                <w:i w:val="1"/>
                                <w:sz w:val="22"/>
                                <w:szCs w:val="22"/>
                                <w:lang w:val="ca-ES"/>
                              </w:rPr>
                              <w:t>Pacte Industrial de la Regió Metropolitana de Barcelona</w:t>
                            </w:r>
                          </w:p>
                          <w:p w:rsidR="00BB56E7" w:rsidDel="00000000" w:rsidP="00BB56E7" w:rsidRDefault="00BB56E7" w:rsidRPr="00000000" w14:paraId="787BA1FA" w14:textId="7C028F85">
                            <w:pPr>
                              <w:jc w:val="center"/>
                              <w:rPr>
                                <w:rFonts w:ascii="Arial" w:cs="Arial" w:hAnsi="Arial"/>
                                <w:sz w:val="22"/>
                                <w:szCs w:val="22"/>
                                <w:lang w:val="ca-ES"/>
                              </w:rPr>
                            </w:pPr>
                            <w:r w:rsidDel="00000000" w:rsidR="00000000" w:rsidRPr="00596A25">
                              <w:rPr>
                                <w:rFonts w:ascii="Arial" w:cs="Arial" w:hAnsi="Arial"/>
                                <w:sz w:val="22"/>
                                <w:szCs w:val="22"/>
                                <w:lang w:val="ca-ES"/>
                              </w:rPr>
                              <w:t>Carlos Martínez – Tel.: 669 540 984</w:t>
                            </w:r>
                          </w:p>
                          <w:p w:rsidR="006743CA" w:rsidDel="00000000" w:rsidP="00BB56E7" w:rsidRDefault="006743CA" w:rsidRPr="00000000" w14:paraId="7AD91A66" w14:textId="77777777">
                            <w:pPr>
                              <w:jc w:val="center"/>
                              <w:rPr>
                                <w:rFonts w:ascii="Arial" w:cs="Arial" w:hAnsi="Arial"/>
                                <w:sz w:val="22"/>
                                <w:szCs w:val="22"/>
                                <w:lang w:val="ca-ES"/>
                              </w:rPr>
                            </w:pPr>
                          </w:p>
                          <w:p w:rsidR="006743CA" w:rsidDel="00000000" w:rsidP="006743CA" w:rsidRDefault="006743CA" w:rsidRPr="006743CA" w14:paraId="75D6A42D" w14:textId="1563A8A3">
                            <w:pPr>
                              <w:spacing w:line="276" w:lineRule="auto"/>
                              <w:jc w:val="center"/>
                              <w:rPr>
                                <w:rFonts w:ascii="Arial" w:cs="Arial" w:hAnsi="Arial"/>
                                <w:i w:val="1"/>
                                <w:sz w:val="22"/>
                                <w:szCs w:val="22"/>
                                <w:lang w:val="ca-ES"/>
                              </w:rPr>
                            </w:pPr>
                            <w:r w:rsidDel="00000000" w:rsidR="00000000" w:rsidRPr="006743CA">
                              <w:rPr>
                                <w:rFonts w:ascii="Arial" w:cs="Arial" w:hAnsi="Arial"/>
                                <w:i w:val="1"/>
                                <w:sz w:val="22"/>
                                <w:szCs w:val="22"/>
                                <w:lang w:val="ca-ES"/>
                              </w:rPr>
                              <w:t>Departament de Comunicació de la Fundació ”la Caixa”</w:t>
                            </w:r>
                          </w:p>
                          <w:p w:rsidR="006743CA" w:rsidDel="00000000" w:rsidP="006743CA" w:rsidRDefault="006743CA" w:rsidRPr="00000000" w14:paraId="2B49203A" w14:textId="141D7BB7">
                            <w:pPr>
                              <w:spacing w:line="276" w:lineRule="auto"/>
                              <w:jc w:val="center"/>
                              <w:rPr>
                                <w:rFonts w:ascii="Arial" w:cs="Arial" w:hAnsi="Arial"/>
                                <w:sz w:val="22"/>
                                <w:szCs w:val="22"/>
                                <w:lang w:val="ca-ES"/>
                              </w:rPr>
                            </w:pPr>
                            <w:r w:rsidDel="00000000" w:rsidR="00000000" w:rsidRPr="00000000">
                              <w:rPr>
                                <w:rFonts w:ascii="Arial" w:cs="Arial" w:hAnsi="Arial"/>
                                <w:sz w:val="22"/>
                                <w:szCs w:val="22"/>
                                <w:lang w:val="ca-ES"/>
                              </w:rPr>
                              <w:t xml:space="preserve">Esther Lopera – 685 99 04 60  - </w:t>
                            </w:r>
                            <w:hyperlink w:history="1" r:id="rId1">
                              <w:r w:rsidDel="00000000" w:rsidR="00000000" w:rsidRPr="00F703D3">
                                <w:rPr>
                                  <w:rStyle w:val="Hipervnculo"/>
                                  <w:rFonts w:ascii="Arial" w:cs="Arial" w:hAnsi="Arial"/>
                                  <w:sz w:val="22"/>
                                  <w:szCs w:val="22"/>
                                  <w:lang w:val="ca-ES"/>
                                </w:rPr>
                                <w:t>elopera@la-chincheta.com</w:t>
                              </w:r>
                            </w:hyperlink>
                          </w:p>
                          <w:p w:rsidR="006743CA" w:rsidDel="00000000" w:rsidP="00BB56E7" w:rsidRDefault="006743CA" w:rsidRPr="00000000" w14:paraId="000EAD96" w14:textId="7B23F563">
                            <w:pPr>
                              <w:jc w:val="center"/>
                              <w:rPr>
                                <w:rFonts w:ascii="Arial" w:cs="Arial" w:hAnsi="Arial"/>
                                <w:sz w:val="22"/>
                                <w:szCs w:val="22"/>
                                <w:lang w:val="ca-ES"/>
                              </w:rPr>
                            </w:pPr>
                            <w:r w:rsidDel="00000000" w:rsidR="00000000" w:rsidRPr="00000000">
                              <w:rPr>
                                <w:rFonts w:ascii="Arial" w:cs="Arial" w:hAnsi="Arial"/>
                                <w:sz w:val="22"/>
                                <w:szCs w:val="22"/>
                                <w:lang w:val="ca-ES"/>
                              </w:rPr>
                              <w:t xml:space="preserve">Yolanda Bravo – 685 51 24 76 – </w:t>
                            </w:r>
                            <w:hyperlink w:history="1" r:id="rId2">
                              <w:r w:rsidDel="00000000" w:rsidR="00000000" w:rsidRPr="00F703D3">
                                <w:rPr>
                                  <w:rStyle w:val="Hipervnculo"/>
                                  <w:rFonts w:ascii="Arial" w:cs="Arial" w:hAnsi="Arial"/>
                                  <w:sz w:val="22"/>
                                  <w:szCs w:val="22"/>
                                  <w:lang w:val="ca-ES"/>
                                </w:rPr>
                                <w:t>ybravo@la-chincheta.com</w:t>
                              </w:r>
                            </w:hyperlink>
                          </w:p>
                          <w:p w:rsidR="006743CA" w:rsidDel="00000000" w:rsidP="00BB56E7" w:rsidRDefault="006743CA" w:rsidRPr="00000000" w14:paraId="167C3D7E" w14:textId="77777777">
                            <w:pPr>
                              <w:jc w:val="center"/>
                              <w:rPr>
                                <w:rFonts w:ascii="Arial" w:cs="Arial" w:hAnsi="Arial"/>
                                <w:sz w:val="22"/>
                                <w:szCs w:val="22"/>
                                <w:lang w:val="ca-ES"/>
                              </w:rPr>
                            </w:pPr>
                          </w:p>
                        </w:txbxContent>
                      </wps:txbx>
                      <wps:bodyPr anchorCtr="0" anchor="t" bIns="45720" lIns="91440" rIns="91440" rot="0" upright="1" vert="horz" wrap="square" tIns="45720">
                        <a:sp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-13333</wp:posOffset>
                </wp:positionH>
                <wp:positionV relativeFrom="paragraph">
                  <wp:posOffset>123825</wp:posOffset>
                </wp:positionV>
                <wp:extent cx="5410200" cy="975360"/>
                <wp:effectExtent b="0" l="0" r="0" t="0"/>
                <wp:wrapSquare wrapText="bothSides" distB="45720" distT="45720" distL="114300" distR="114300"/>
                <wp:docPr id="1" name="image4.png"/>
                <a:graphic>
                  <a:graphicData uri="http://schemas.openxmlformats.org/drawingml/2006/picture">
                    <pic:pic>
                      <pic:nvPicPr>
                        <pic:cNvPr id="0" name="image4.png"/>
                        <pic:cNvPicPr preferRelativeResize="0"/>
                      </pic:nvPicPr>
                      <pic:blipFill>
                        <a:blip r:embed="rId19"/>
                        <a:srcRect b="0" l="0" r="0" t="0"/>
                        <a:stretch>
                          <a:fillRect/>
                        </a:stretch>
                      </pic:blipFill>
                      <pic:spPr>
                        <a:xfrm>
                          <a:off x="0" y="0"/>
                          <a:ext cx="5410200" cy="975360"/>
                        </a:xfrm>
                        <a:prstGeom prst="rect"/>
                        <a:ln/>
                      </pic:spPr>
                    </pic:pic>
                  </a:graphicData>
                </a:graphic>
              </wp:anchor>
            </w:drawing>
          </mc:Fallback>
        </mc:AlternateContent>
      </w:r>
    </w:p>
    <w:sectPr>
      <w:headerReference r:id="rId20" w:type="default"/>
      <w:pgSz w:h="16838" w:w="11906"/>
      <w:pgMar w:bottom="1418" w:top="1418" w:left="1701" w:right="1701" w:header="567"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nduit ITC Light"/>
  <w:font w:name="Calibri"/>
  <w:font w:name="Times New Roman"/>
  <w:font w:name="Noto Sans Symbols"/>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2162175" cy="742950"/>
          <wp:effectExtent b="0" l="0" r="0" t="0"/>
          <wp:docPr descr="Logo_20_anys_Pacte" id="10" name="image10.png"/>
          <a:graphic>
            <a:graphicData uri="http://schemas.openxmlformats.org/drawingml/2006/picture">
              <pic:pic>
                <pic:nvPicPr>
                  <pic:cNvPr descr="Logo_20_anys_Pacte" id="0" name="image10.png"/>
                  <pic:cNvPicPr preferRelativeResize="0"/>
                </pic:nvPicPr>
                <pic:blipFill>
                  <a:blip r:embed="rId3"/>
                  <a:srcRect b="0" l="0" r="0" t="0"/>
                  <a:stretch>
                    <a:fillRect/>
                  </a:stretch>
                </pic:blipFill>
                <pic:spPr>
                  <a:xfrm>
                    <a:off x="0" y="0"/>
                    <a:ext cx="2162175" cy="74295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2866390</wp:posOffset>
          </wp:positionH>
          <wp:positionV relativeFrom="paragraph">
            <wp:posOffset>-7618</wp:posOffset>
          </wp:positionV>
          <wp:extent cx="2533650" cy="542290"/>
          <wp:effectExtent b="0" l="0" r="0" t="0"/>
          <wp:wrapSquare wrapText="bothSides" distB="0" distT="0" distL="114300" distR="114300"/>
          <wp:docPr descr="FLC H Cat Color Pos" id="13" name="image13.png"/>
          <a:graphic>
            <a:graphicData uri="http://schemas.openxmlformats.org/drawingml/2006/picture">
              <pic:pic>
                <pic:nvPicPr>
                  <pic:cNvPr descr="FLC H Cat Color Pos" id="0" name="image13.png"/>
                  <pic:cNvPicPr preferRelativeResize="0"/>
                </pic:nvPicPr>
                <pic:blipFill>
                  <a:blip r:embed="rId4"/>
                  <a:srcRect b="0" l="0" r="0" t="0"/>
                  <a:stretch>
                    <a:fillRect/>
                  </a:stretch>
                </pic:blipFill>
                <pic:spPr>
                  <a:xfrm>
                    <a:off x="0" y="0"/>
                    <a:ext cx="2533650" cy="542290"/>
                  </a:xfrm>
                  <a:prstGeom prst="rect"/>
                  <a:ln/>
                </pic:spPr>
              </pic:pic>
            </a:graphicData>
          </a:graphic>
        </wp:anchor>
      </w:drawing>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30" w:hanging="360"/>
      </w:pPr>
      <w:rPr>
        <w:rFonts w:ascii="Noto Sans Symbols" w:cs="Noto Sans Symbols" w:eastAsia="Noto Sans Symbols" w:hAnsi="Noto Sans Symbols"/>
        <w:u w:val="none"/>
      </w:rPr>
    </w:lvl>
    <w:lvl w:ilvl="1">
      <w:start w:val="1"/>
      <w:numFmt w:val="bullet"/>
      <w:lvlText w:val="o"/>
      <w:lvlJc w:val="left"/>
      <w:pPr>
        <w:ind w:left="2850" w:hanging="360"/>
      </w:pPr>
      <w:rPr>
        <w:rFonts w:ascii="Courier New" w:cs="Courier New" w:eastAsia="Courier New" w:hAnsi="Courier New"/>
      </w:rPr>
    </w:lvl>
    <w:lvl w:ilvl="2">
      <w:start w:val="1"/>
      <w:numFmt w:val="bullet"/>
      <w:lvlText w:val="▪"/>
      <w:lvlJc w:val="left"/>
      <w:pPr>
        <w:ind w:left="3570" w:hanging="360"/>
      </w:pPr>
      <w:rPr>
        <w:rFonts w:ascii="Noto Sans Symbols" w:cs="Noto Sans Symbols" w:eastAsia="Noto Sans Symbols" w:hAnsi="Noto Sans Symbols"/>
      </w:rPr>
    </w:lvl>
    <w:lvl w:ilvl="3">
      <w:start w:val="1"/>
      <w:numFmt w:val="bullet"/>
      <w:lvlText w:val="●"/>
      <w:lvlJc w:val="left"/>
      <w:pPr>
        <w:ind w:left="4290" w:hanging="360"/>
      </w:pPr>
      <w:rPr>
        <w:rFonts w:ascii="Noto Sans Symbols" w:cs="Noto Sans Symbols" w:eastAsia="Noto Sans Symbols" w:hAnsi="Noto Sans Symbols"/>
      </w:rPr>
    </w:lvl>
    <w:lvl w:ilvl="4">
      <w:start w:val="1"/>
      <w:numFmt w:val="bullet"/>
      <w:lvlText w:val="o"/>
      <w:lvlJc w:val="left"/>
      <w:pPr>
        <w:ind w:left="5010" w:hanging="360"/>
      </w:pPr>
      <w:rPr>
        <w:rFonts w:ascii="Courier New" w:cs="Courier New" w:eastAsia="Courier New" w:hAnsi="Courier New"/>
      </w:rPr>
    </w:lvl>
    <w:lvl w:ilvl="5">
      <w:start w:val="1"/>
      <w:numFmt w:val="bullet"/>
      <w:lvlText w:val="▪"/>
      <w:lvlJc w:val="left"/>
      <w:pPr>
        <w:ind w:left="5730" w:hanging="360"/>
      </w:pPr>
      <w:rPr>
        <w:rFonts w:ascii="Noto Sans Symbols" w:cs="Noto Sans Symbols" w:eastAsia="Noto Sans Symbols" w:hAnsi="Noto Sans Symbols"/>
      </w:rPr>
    </w:lvl>
    <w:lvl w:ilvl="6">
      <w:start w:val="1"/>
      <w:numFmt w:val="bullet"/>
      <w:lvlText w:val="●"/>
      <w:lvlJc w:val="left"/>
      <w:pPr>
        <w:ind w:left="6450" w:hanging="360"/>
      </w:pPr>
      <w:rPr>
        <w:rFonts w:ascii="Noto Sans Symbols" w:cs="Noto Sans Symbols" w:eastAsia="Noto Sans Symbols" w:hAnsi="Noto Sans Symbols"/>
      </w:rPr>
    </w:lvl>
    <w:lvl w:ilvl="7">
      <w:start w:val="1"/>
      <w:numFmt w:val="bullet"/>
      <w:lvlText w:val="o"/>
      <w:lvlJc w:val="left"/>
      <w:pPr>
        <w:ind w:left="7170" w:hanging="360"/>
      </w:pPr>
      <w:rPr>
        <w:rFonts w:ascii="Courier New" w:cs="Courier New" w:eastAsia="Courier New" w:hAnsi="Courier New"/>
      </w:rPr>
    </w:lvl>
    <w:lvl w:ilvl="8">
      <w:start w:val="1"/>
      <w:numFmt w:val="bullet"/>
      <w:lvlText w:val="▪"/>
      <w:lvlJc w:val="left"/>
      <w:pPr>
        <w:ind w:left="789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ca-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144" w:right="144"/>
    </w:pPr>
    <w:rPr>
      <w:b w:val="1"/>
      <w:sz w:val="18"/>
      <w:szCs w:val="1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image" Target="media/image11.png"/><Relationship Id="rId10" Type="http://schemas.openxmlformats.org/officeDocument/2006/relationships/image" Target="media/image12.png"/><Relationship Id="rId13" Type="http://schemas.openxmlformats.org/officeDocument/2006/relationships/image" Target="media/image3.png"/><Relationship Id="rId12" Type="http://schemas.openxmlformats.org/officeDocument/2006/relationships/image" Target="media/image5.png"/><Relationship Id="rId1" Type="http://schemas.openxmlformats.org/officeDocument/2006/relationships/hyperlink" Target="mailto:elopera@la-chincheta.com" TargetMode="External"/><Relationship Id="rId2" Type="http://schemas.openxmlformats.org/officeDocument/2006/relationships/hyperlink" Target="mailto:ybravo@la-chincheta.com" TargetMode="External"/><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5" Type="http://schemas.openxmlformats.org/officeDocument/2006/relationships/image" Target="media/image7.png"/><Relationship Id="rId14" Type="http://schemas.openxmlformats.org/officeDocument/2006/relationships/image" Target="media/image9.png"/><Relationship Id="rId17" Type="http://schemas.openxmlformats.org/officeDocument/2006/relationships/image" Target="media/image6.png"/><Relationship Id="rId16" Type="http://schemas.openxmlformats.org/officeDocument/2006/relationships/image" Target="media/image8.png"/><Relationship Id="rId5" Type="http://schemas.openxmlformats.org/officeDocument/2006/relationships/fontTable" Target="fontTable.xml"/><Relationship Id="rId19" Type="http://schemas.openxmlformats.org/officeDocument/2006/relationships/image" Target="media/image4.png"/><Relationship Id="rId6" Type="http://schemas.openxmlformats.org/officeDocument/2006/relationships/numbering" Target="numbering.xml"/><Relationship Id="rId18" Type="http://schemas.openxmlformats.org/officeDocument/2006/relationships/image" Target="media/image2.png"/><Relationship Id="rId7" Type="http://schemas.openxmlformats.org/officeDocument/2006/relationships/styles" Target="styles.xml"/><Relationship Id="rId8" Type="http://schemas.openxmlformats.org/officeDocument/2006/relationships/hyperlink" Target="https://zoom.us/j/9915820775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4"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